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AD" w:rsidRPr="00E6340D" w:rsidRDefault="00533EAD" w:rsidP="00533EAD">
      <w:r w:rsidRPr="00E6340D">
        <w:rPr>
          <w:noProof/>
          <w:lang w:eastAsia="nl-BE"/>
        </w:rPr>
        <w:drawing>
          <wp:inline distT="0" distB="0" distL="0" distR="0" wp14:anchorId="014806A5" wp14:editId="4333A528">
            <wp:extent cx="1171654" cy="900000"/>
            <wp:effectExtent l="0" t="0" r="0" b="0"/>
            <wp:docPr id="4" name="Picture 4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AD" w:rsidRPr="00FA66CF" w:rsidRDefault="00533EAD" w:rsidP="00533EAD">
      <w:pPr>
        <w:jc w:val="right"/>
      </w:pPr>
      <w:r w:rsidRPr="005C7C56">
        <w:t>M</w:t>
      </w:r>
      <w:r>
        <w:t>erchtem, 10</w:t>
      </w:r>
      <w:r w:rsidRPr="005C7C56">
        <w:t xml:space="preserve"> m</w:t>
      </w:r>
      <w:r>
        <w:t>aart</w:t>
      </w:r>
      <w:r w:rsidRPr="005C7C56">
        <w:t xml:space="preserve"> 202</w:t>
      </w:r>
      <w:r>
        <w:t>2</w:t>
      </w:r>
    </w:p>
    <w:p w:rsidR="00533EAD" w:rsidRPr="00533EAD" w:rsidRDefault="00533EAD" w:rsidP="00533EAD">
      <w:pPr>
        <w:rPr>
          <w:b/>
          <w:sz w:val="32"/>
        </w:rPr>
      </w:pPr>
      <w:r w:rsidRPr="00533EAD">
        <w:rPr>
          <w:b/>
          <w:sz w:val="32"/>
        </w:rPr>
        <w:t>PERSBERICHT</w:t>
      </w:r>
    </w:p>
    <w:p w:rsidR="00533EAD" w:rsidRPr="003D27BF" w:rsidRDefault="00533EAD" w:rsidP="00533EAD">
      <w:pPr>
        <w:rPr>
          <w:b/>
          <w:sz w:val="28"/>
        </w:rPr>
      </w:pPr>
      <w:r>
        <w:rPr>
          <w:b/>
          <w:sz w:val="28"/>
        </w:rPr>
        <w:t xml:space="preserve">Ontdek het gamma van ACO Douche tijdens Stone &amp; </w:t>
      </w:r>
      <w:proofErr w:type="spellStart"/>
      <w:r>
        <w:rPr>
          <w:b/>
          <w:sz w:val="28"/>
        </w:rPr>
        <w:t>Tile</w:t>
      </w:r>
      <w:bookmarkStart w:id="0" w:name="_GoBack"/>
      <w:bookmarkEnd w:id="0"/>
      <w:proofErr w:type="spellEnd"/>
    </w:p>
    <w:p w:rsidR="00533EAD" w:rsidRPr="00125B7B" w:rsidRDefault="00533EAD" w:rsidP="00533EAD">
      <w:pPr>
        <w:jc w:val="both"/>
        <w:rPr>
          <w:i/>
        </w:rPr>
      </w:pPr>
      <w:r w:rsidRPr="00125B7B">
        <w:rPr>
          <w:i/>
        </w:rPr>
        <w:t>ACO heeft veel me</w:t>
      </w:r>
      <w:r w:rsidRPr="00E95493">
        <w:rPr>
          <w:i/>
        </w:rPr>
        <w:t xml:space="preserve">er te bieden dan afvoergoten alleen. Tijdens de vakbeurs Stone &amp; </w:t>
      </w:r>
      <w:proofErr w:type="spellStart"/>
      <w:r w:rsidRPr="00E95493">
        <w:rPr>
          <w:i/>
        </w:rPr>
        <w:t>Tile</w:t>
      </w:r>
      <w:proofErr w:type="spellEnd"/>
      <w:r w:rsidRPr="00E95493">
        <w:rPr>
          <w:i/>
        </w:rPr>
        <w:t xml:space="preserve"> gaat ACO hier dieper op in.</w:t>
      </w:r>
      <w:r w:rsidR="009E4EBD">
        <w:rPr>
          <w:i/>
        </w:rPr>
        <w:t xml:space="preserve"> </w:t>
      </w:r>
      <w:r w:rsidRPr="00125B7B">
        <w:rPr>
          <w:i/>
        </w:rPr>
        <w:t>Van elegante douchegoten tot afvoerputjes, maar ook douchegoten voor grotere debieten.</w:t>
      </w:r>
    </w:p>
    <w:p w:rsidR="00533EAD" w:rsidRDefault="00533EAD" w:rsidP="00533EAD">
      <w:pPr>
        <w:jc w:val="both"/>
      </w:pPr>
      <w:r>
        <w:t xml:space="preserve">De nieuwste </w:t>
      </w:r>
      <w:proofErr w:type="spellStart"/>
      <w:r>
        <w:t>kaderloze</w:t>
      </w:r>
      <w:proofErr w:type="spellEnd"/>
      <w:r>
        <w:t xml:space="preserve"> douchegoot </w:t>
      </w:r>
      <w:proofErr w:type="spellStart"/>
      <w:r w:rsidRPr="00125B7B">
        <w:rPr>
          <w:b/>
        </w:rPr>
        <w:t>ShowerDrain</w:t>
      </w:r>
      <w:proofErr w:type="spellEnd"/>
      <w:r w:rsidRPr="00125B7B">
        <w:rPr>
          <w:b/>
        </w:rPr>
        <w:t xml:space="preserve"> S+</w:t>
      </w:r>
      <w:r>
        <w:t xml:space="preserve"> straalt pure sierlijkheid uit. Deze inox douchegoot is eenvoudig te installeren en makkelijk te reinigen.</w:t>
      </w:r>
      <w:r w:rsidRPr="00125B7B">
        <w:t xml:space="preserve"> </w:t>
      </w:r>
      <w:r>
        <w:t xml:space="preserve">Dankzij de afbreekbare voetjes is de douchegoot makkelijk in hoogte af te stellen. De verstelring zorgt ervoor dat het opzetstuk met elke soort tegel te gebruiken is. </w:t>
      </w:r>
    </w:p>
    <w:p w:rsidR="00533EAD" w:rsidRPr="00E95493" w:rsidRDefault="00533EAD" w:rsidP="00533EAD">
      <w:pPr>
        <w:shd w:val="clear" w:color="auto" w:fill="FFFFFF"/>
        <w:spacing w:after="100" w:afterAutospacing="1" w:line="240" w:lineRule="auto"/>
        <w:jc w:val="both"/>
      </w:pPr>
      <w:r w:rsidRPr="00E95493">
        <w:t xml:space="preserve">In bepaalde omstandigheden is het nodig om hogere debieten op te vangen. Denk maar aan de collectieve douches van een sportclub of </w:t>
      </w:r>
      <w:proofErr w:type="spellStart"/>
      <w:r w:rsidRPr="00E95493">
        <w:t>wellnessruimte</w:t>
      </w:r>
      <w:proofErr w:type="spellEnd"/>
      <w:r w:rsidRPr="00E95493">
        <w:t xml:space="preserve">. Met de </w:t>
      </w:r>
      <w:proofErr w:type="spellStart"/>
      <w:r w:rsidRPr="00E95493">
        <w:rPr>
          <w:b/>
        </w:rPr>
        <w:t>ShowerDrain</w:t>
      </w:r>
      <w:proofErr w:type="spellEnd"/>
      <w:r w:rsidRPr="00E95493">
        <w:rPr>
          <w:b/>
        </w:rPr>
        <w:t xml:space="preserve"> Public</w:t>
      </w:r>
      <w:r w:rsidRPr="00E95493">
        <w:t xml:space="preserve"> is dit mogelijk. Deze douchegoot is beschikbaar in 4 lengtes tot max. 3m. </w:t>
      </w:r>
    </w:p>
    <w:p w:rsidR="00533EAD" w:rsidRDefault="00533EAD" w:rsidP="00533EAD">
      <w:pPr>
        <w:jc w:val="both"/>
      </w:pPr>
      <w:r w:rsidRPr="00E95493">
        <w:t>Voor de bekleding van de zijkanten en een stijlvolle afwerki</w:t>
      </w:r>
      <w:r>
        <w:t>ng van de inloopdouche is er de “</w:t>
      </w:r>
      <w:proofErr w:type="spellStart"/>
      <w:r w:rsidRPr="00E95493">
        <w:rPr>
          <w:b/>
        </w:rPr>
        <w:t>ShowerStep</w:t>
      </w:r>
      <w:proofErr w:type="spellEnd"/>
      <w:r>
        <w:rPr>
          <w:b/>
        </w:rPr>
        <w:t>”</w:t>
      </w:r>
      <w:r w:rsidRPr="00E95493">
        <w:t>. Dit is een tegelprofiel, volledig in inox met ingebouwde helling perfect passend bij alle ACO douchegoten.</w:t>
      </w:r>
    </w:p>
    <w:p w:rsidR="00533EAD" w:rsidRPr="00A02785" w:rsidRDefault="00533EAD" w:rsidP="00533EAD">
      <w:pPr>
        <w:jc w:val="both"/>
        <w:rPr>
          <w:b/>
        </w:rPr>
      </w:pPr>
      <w:r>
        <w:rPr>
          <w:b/>
        </w:rPr>
        <w:t xml:space="preserve">Stone &amp; </w:t>
      </w:r>
      <w:proofErr w:type="spellStart"/>
      <w:r>
        <w:rPr>
          <w:b/>
        </w:rPr>
        <w:t>Tile</w:t>
      </w:r>
      <w:proofErr w:type="spellEnd"/>
      <w:r>
        <w:rPr>
          <w:b/>
        </w:rPr>
        <w:t> is dé</w:t>
      </w:r>
      <w:r w:rsidRPr="00A02785">
        <w:rPr>
          <w:b/>
        </w:rPr>
        <w:t xml:space="preserve"> vakbeurs </w:t>
      </w:r>
      <w:r>
        <w:rPr>
          <w:b/>
        </w:rPr>
        <w:t>voor de natuursteen- en tegelsector in de Benelux. De beurs</w:t>
      </w:r>
      <w:r w:rsidRPr="00A02785">
        <w:rPr>
          <w:b/>
        </w:rPr>
        <w:t xml:space="preserve"> vindt plaats op </w:t>
      </w:r>
      <w:r>
        <w:rPr>
          <w:b/>
        </w:rPr>
        <w:t>17</w:t>
      </w:r>
      <w:r w:rsidRPr="00A02785">
        <w:rPr>
          <w:b/>
          <w:bCs/>
        </w:rPr>
        <w:t xml:space="preserve"> &amp; 1</w:t>
      </w:r>
      <w:r>
        <w:rPr>
          <w:b/>
          <w:bCs/>
        </w:rPr>
        <w:t>8</w:t>
      </w:r>
      <w:r w:rsidRPr="00A02785">
        <w:rPr>
          <w:b/>
          <w:bCs/>
        </w:rPr>
        <w:t xml:space="preserve"> maart 2022</w:t>
      </w:r>
      <w:r w:rsidRPr="00A02785">
        <w:rPr>
          <w:b/>
        </w:rPr>
        <w:t> in </w:t>
      </w:r>
      <w:proofErr w:type="spellStart"/>
      <w:r>
        <w:rPr>
          <w:b/>
          <w:bCs/>
        </w:rPr>
        <w:t>Flanders</w:t>
      </w:r>
      <w:proofErr w:type="spellEnd"/>
      <w:r>
        <w:rPr>
          <w:b/>
          <w:bCs/>
        </w:rPr>
        <w:t xml:space="preserve"> Expo te Gent</w:t>
      </w:r>
      <w:r w:rsidRPr="00A02785">
        <w:rPr>
          <w:b/>
        </w:rPr>
        <w:t xml:space="preserve">. </w:t>
      </w:r>
    </w:p>
    <w:p w:rsidR="00533EAD" w:rsidRPr="00A02785" w:rsidRDefault="00533EAD" w:rsidP="00533EAD">
      <w:pPr>
        <w:jc w:val="both"/>
        <w:rPr>
          <w:b/>
        </w:rPr>
      </w:pPr>
      <w:r w:rsidRPr="00A02785">
        <w:rPr>
          <w:b/>
        </w:rPr>
        <w:t xml:space="preserve">Kom langs en ontdek de ACO-producten op stand </w:t>
      </w:r>
      <w:r>
        <w:rPr>
          <w:b/>
        </w:rPr>
        <w:t>48. De toegang is gratis.</w:t>
      </w:r>
    </w:p>
    <w:p w:rsidR="00533EAD" w:rsidRPr="00FF3203" w:rsidRDefault="00533EAD" w:rsidP="00533EAD">
      <w:pPr>
        <w:jc w:val="both"/>
      </w:pPr>
      <w:r w:rsidRPr="00A06E8C">
        <w:rPr>
          <w:b/>
          <w:bCs/>
          <w:i/>
        </w:rPr>
        <w:t>Over ACO</w:t>
      </w:r>
      <w:r w:rsidRPr="00A06E8C">
        <w:rPr>
          <w:i/>
        </w:rPr>
        <w:br/>
      </w:r>
      <w:proofErr w:type="spellStart"/>
      <w:r w:rsidRPr="00FF3203">
        <w:t>ACO</w:t>
      </w:r>
      <w:proofErr w:type="spellEnd"/>
      <w:r w:rsidRPr="00FF3203">
        <w:t xml:space="preserve"> is specialist in afwatering. Het ACO-productgamma beheerst de gehele afwateringsketen, van het opvangen van water tot het afgeven aan de bodem, riool of oppervlakte. De ACO-groep staat wereldwijd voor kwaliteit, ervaring en innovatie op het gebied van afwateringstechnieken.</w:t>
      </w:r>
    </w:p>
    <w:p w:rsidR="00533EAD" w:rsidRDefault="00533EAD" w:rsidP="00533EA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nl-BE"/>
        </w:rPr>
      </w:pPr>
      <w:r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ACO Douche </w:t>
      </w:r>
      <w:r w:rsidRPr="00FF3203">
        <w:rPr>
          <w:rFonts w:asciiTheme="minorHAnsi" w:eastAsiaTheme="minorHAnsi" w:hAnsiTheme="minorHAnsi" w:cstheme="minorBidi"/>
          <w:sz w:val="22"/>
          <w:szCs w:val="22"/>
          <w:lang w:val="nl-BE"/>
        </w:rPr>
        <w:t>omvat niet enkel afvoersystemen voor de particulie</w:t>
      </w:r>
      <w:r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re badkamer, maar ook voor elke </w:t>
      </w:r>
      <w:r w:rsidRPr="00FF3203">
        <w:rPr>
          <w:rFonts w:asciiTheme="minorHAnsi" w:eastAsiaTheme="minorHAnsi" w:hAnsiTheme="minorHAnsi" w:cstheme="minorBidi"/>
          <w:sz w:val="22"/>
          <w:szCs w:val="22"/>
          <w:lang w:val="nl-BE"/>
        </w:rPr>
        <w:t>sanitaire ruimte van de woning en in publieke gebouwen.</w:t>
      </w:r>
    </w:p>
    <w:p w:rsidR="00533EAD" w:rsidRDefault="00533EAD" w:rsidP="00533EA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i/>
          <w:sz w:val="22"/>
          <w:szCs w:val="22"/>
          <w:lang w:val="nl-BE"/>
        </w:rPr>
      </w:pPr>
    </w:p>
    <w:p w:rsidR="00533EAD" w:rsidRDefault="00533EAD" w:rsidP="00533EAD">
      <w:pPr>
        <w:rPr>
          <w:rFonts w:cstheme="minorHAnsi"/>
          <w:i/>
          <w:shd w:val="clear" w:color="auto" w:fill="FFFFFF"/>
        </w:rPr>
      </w:pPr>
      <w:r w:rsidRPr="00DE6170">
        <w:rPr>
          <w:rFonts w:cstheme="minorHAnsi"/>
          <w:i/>
          <w:shd w:val="clear" w:color="auto" w:fill="FFFFFF"/>
        </w:rPr>
        <w:t>Contactpersoon pers:</w:t>
      </w:r>
      <w:r>
        <w:rPr>
          <w:rFonts w:cstheme="minorHAnsi"/>
          <w:i/>
          <w:shd w:val="clear" w:color="auto" w:fill="FFFFFF"/>
        </w:rPr>
        <w:br/>
      </w:r>
      <w:r w:rsidRPr="006A1298">
        <w:rPr>
          <w:rFonts w:cstheme="minorHAnsi"/>
          <w:i/>
          <w:shd w:val="clear" w:color="auto" w:fill="FFFFFF"/>
        </w:rPr>
        <w:t>Sofie Vanderbauwede</w:t>
      </w:r>
      <w:r>
        <w:rPr>
          <w:rFonts w:cstheme="minorHAnsi"/>
          <w:i/>
          <w:shd w:val="clear" w:color="auto" w:fill="FFFFFF"/>
        </w:rPr>
        <w:t xml:space="preserve"> - </w:t>
      </w:r>
      <w:hyperlink r:id="rId5" w:history="1">
        <w:r w:rsidRPr="00A208AE">
          <w:rPr>
            <w:rStyle w:val="Hyperlink"/>
            <w:rFonts w:cstheme="minorHAnsi"/>
            <w:i/>
            <w:shd w:val="clear" w:color="auto" w:fill="FFFFFF"/>
          </w:rPr>
          <w:t>sv@aco.be</w:t>
        </w:r>
      </w:hyperlink>
      <w:r>
        <w:rPr>
          <w:rFonts w:cstheme="minorHAnsi"/>
          <w:i/>
          <w:shd w:val="clear" w:color="auto" w:fill="FFFFFF"/>
        </w:rPr>
        <w:t xml:space="preserve"> - </w:t>
      </w:r>
      <w:r w:rsidRPr="005F605C">
        <w:rPr>
          <w:rFonts w:cstheme="minorHAnsi"/>
          <w:i/>
          <w:shd w:val="clear" w:color="auto" w:fill="FFFFFF"/>
        </w:rPr>
        <w:t>+32 (0)52 38 17 79</w:t>
      </w:r>
      <w:r>
        <w:rPr>
          <w:rFonts w:cstheme="minorHAnsi"/>
          <w:i/>
          <w:shd w:val="clear" w:color="auto" w:fill="FFFFFF"/>
        </w:rPr>
        <w:t xml:space="preserve"> </w:t>
      </w:r>
    </w:p>
    <w:p w:rsidR="00533EAD" w:rsidRDefault="00533EAD" w:rsidP="00533EAD">
      <w:pPr>
        <w:rPr>
          <w:rFonts w:cstheme="minorHAnsi"/>
          <w:i/>
          <w:shd w:val="clear" w:color="auto" w:fill="FFFFFF"/>
        </w:rPr>
      </w:pPr>
      <w:r w:rsidRPr="006A1298">
        <w:rPr>
          <w:rFonts w:cstheme="minorHAnsi"/>
          <w:i/>
          <w:shd w:val="clear" w:color="auto" w:fill="FFFFFF"/>
        </w:rPr>
        <w:t>ACO</w:t>
      </w:r>
      <w:r>
        <w:rPr>
          <w:rFonts w:cstheme="minorHAnsi"/>
          <w:i/>
          <w:shd w:val="clear" w:color="auto" w:fill="FFFFFF"/>
        </w:rPr>
        <w:t xml:space="preserve"> - </w:t>
      </w:r>
      <w:proofErr w:type="spellStart"/>
      <w:r w:rsidRPr="006A1298">
        <w:rPr>
          <w:rFonts w:cstheme="minorHAnsi"/>
          <w:i/>
          <w:shd w:val="clear" w:color="auto" w:fill="FFFFFF"/>
        </w:rPr>
        <w:t>Preenakker</w:t>
      </w:r>
      <w:proofErr w:type="spellEnd"/>
      <w:r w:rsidRPr="006A1298">
        <w:rPr>
          <w:rFonts w:cstheme="minorHAnsi"/>
          <w:i/>
          <w:shd w:val="clear" w:color="auto" w:fill="FFFFFF"/>
        </w:rPr>
        <w:t xml:space="preserve"> </w:t>
      </w:r>
      <w:r>
        <w:rPr>
          <w:rFonts w:cstheme="minorHAnsi"/>
          <w:i/>
          <w:shd w:val="clear" w:color="auto" w:fill="FFFFFF"/>
        </w:rPr>
        <w:t xml:space="preserve">6 - </w:t>
      </w:r>
      <w:r w:rsidRPr="006A1298">
        <w:rPr>
          <w:rFonts w:cstheme="minorHAnsi"/>
          <w:i/>
          <w:shd w:val="clear" w:color="auto" w:fill="FFFFFF"/>
        </w:rPr>
        <w:t>B-1785 Merchtem</w:t>
      </w:r>
      <w:r>
        <w:rPr>
          <w:rFonts w:cstheme="minorHAnsi"/>
          <w:i/>
          <w:shd w:val="clear" w:color="auto" w:fill="FFFFFF"/>
        </w:rPr>
        <w:br/>
        <w:t xml:space="preserve">Meer informatie op </w:t>
      </w:r>
      <w:hyperlink r:id="rId6" w:history="1">
        <w:r w:rsidRPr="00A8571F">
          <w:rPr>
            <w:rStyle w:val="Hyperlink"/>
            <w:rFonts w:cstheme="minorHAnsi"/>
            <w:i/>
            <w:shd w:val="clear" w:color="auto" w:fill="FFFFFF"/>
          </w:rPr>
          <w:t>www.aco.be</w:t>
        </w:r>
      </w:hyperlink>
    </w:p>
    <w:p w:rsidR="00C25D99" w:rsidRDefault="00533EAD">
      <w:r w:rsidRPr="007440EA">
        <w:rPr>
          <w:bCs/>
          <w:i/>
          <w:shd w:val="clear" w:color="auto" w:fill="FFFFFF"/>
        </w:rPr>
        <w:t xml:space="preserve">Het persbericht is </w:t>
      </w:r>
      <w:r w:rsidRPr="00AC24AA">
        <w:rPr>
          <w:bCs/>
          <w:i/>
          <w:shd w:val="clear" w:color="auto" w:fill="FFFFFF"/>
        </w:rPr>
        <w:t>samen met meerdere foto‘s</w:t>
      </w:r>
      <w:r w:rsidRPr="007440EA">
        <w:rPr>
          <w:bCs/>
          <w:i/>
          <w:shd w:val="clear" w:color="auto" w:fill="FFFFFF"/>
        </w:rPr>
        <w:t xml:space="preserve"> tevens te downloaden </w:t>
      </w:r>
      <w:r w:rsidRPr="00313517">
        <w:rPr>
          <w:rFonts w:cstheme="minorHAnsi"/>
          <w:bCs/>
          <w:i/>
          <w:shd w:val="clear" w:color="auto" w:fill="FFFFFF"/>
        </w:rPr>
        <w:t>via</w:t>
      </w:r>
      <w:r>
        <w:rPr>
          <w:rFonts w:cstheme="minorHAnsi"/>
          <w:bCs/>
          <w:i/>
          <w:shd w:val="clear" w:color="auto" w:fill="FFFFFF"/>
        </w:rPr>
        <w:t xml:space="preserve"> </w:t>
      </w:r>
      <w:hyperlink r:id="rId7" w:history="1">
        <w:r w:rsidRPr="0077684E">
          <w:rPr>
            <w:rStyle w:val="Hyperlink"/>
            <w:i/>
          </w:rPr>
          <w:t>https://www.aco.be/nl/persberichten.html</w:t>
        </w:r>
      </w:hyperlink>
      <w:r w:rsidRPr="0077684E">
        <w:rPr>
          <w:i/>
        </w:rPr>
        <w:t>.</w:t>
      </w:r>
    </w:p>
    <w:sectPr w:rsidR="00C2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AD"/>
    <w:rsid w:val="00250A2E"/>
    <w:rsid w:val="00533EAD"/>
    <w:rsid w:val="009E4EBD"/>
    <w:rsid w:val="00B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EC00"/>
  <w15:chartTrackingRefBased/>
  <w15:docId w15:val="{085A1FA6-8E7B-46A6-ABFC-9475A28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o.be/nl/persbericht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.be" TargetMode="External"/><Relationship Id="rId5" Type="http://schemas.openxmlformats.org/officeDocument/2006/relationships/hyperlink" Target="mailto:sv@aco.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Vanderbauwede, Sofie</dc:creator>
  <cp:keywords/>
  <dc:description/>
  <cp:lastModifiedBy>Vanderbauwede, Sofie</cp:lastModifiedBy>
  <cp:revision>2</cp:revision>
  <dcterms:created xsi:type="dcterms:W3CDTF">2022-03-04T09:43:00Z</dcterms:created>
  <dcterms:modified xsi:type="dcterms:W3CDTF">2022-03-07T15:15:00Z</dcterms:modified>
</cp:coreProperties>
</file>