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893CC" w14:textId="77777777" w:rsidR="00524819" w:rsidRDefault="00524819" w:rsidP="00524819">
      <w:pPr>
        <w:rPr>
          <w:b/>
          <w:i/>
          <w:lang w:val="nl-BE"/>
        </w:rPr>
      </w:pPr>
    </w:p>
    <w:p w14:paraId="7424F93B" w14:textId="758899C2" w:rsidR="00736C01" w:rsidRDefault="001C11E7" w:rsidP="00524819">
      <w:pPr>
        <w:jc w:val="center"/>
        <w:rPr>
          <w:color w:val="000000" w:themeColor="text1"/>
          <w:sz w:val="36"/>
          <w:szCs w:val="36"/>
          <w:lang w:val="nl-BE"/>
        </w:rPr>
      </w:pPr>
      <w:r>
        <w:rPr>
          <w:color w:val="000000" w:themeColor="text1"/>
          <w:sz w:val="36"/>
          <w:szCs w:val="36"/>
          <w:lang w:val="nl-BE"/>
        </w:rPr>
        <w:t>ACO Inox</w:t>
      </w:r>
    </w:p>
    <w:p w14:paraId="5113C736" w14:textId="65B98C28" w:rsidR="00524819" w:rsidRDefault="00736C01" w:rsidP="00524819">
      <w:pPr>
        <w:jc w:val="center"/>
        <w:rPr>
          <w:color w:val="000000" w:themeColor="text1"/>
          <w:sz w:val="36"/>
          <w:szCs w:val="36"/>
          <w:lang w:val="nl-BE"/>
        </w:rPr>
      </w:pPr>
      <w:r>
        <w:rPr>
          <w:color w:val="000000" w:themeColor="text1"/>
          <w:sz w:val="36"/>
          <w:szCs w:val="36"/>
          <w:lang w:val="nl-BE"/>
        </w:rPr>
        <w:t>“</w:t>
      </w:r>
      <w:r w:rsidR="00524819" w:rsidRPr="00524819">
        <w:rPr>
          <w:color w:val="000000" w:themeColor="text1"/>
          <w:sz w:val="36"/>
          <w:szCs w:val="36"/>
          <w:lang w:val="nl-BE"/>
        </w:rPr>
        <w:t>Een waterdicht gamma inox afvoerputten tegen betonrot</w:t>
      </w:r>
      <w:r>
        <w:rPr>
          <w:color w:val="000000" w:themeColor="text1"/>
          <w:sz w:val="36"/>
          <w:szCs w:val="36"/>
          <w:lang w:val="nl-BE"/>
        </w:rPr>
        <w:t>”</w:t>
      </w:r>
    </w:p>
    <w:p w14:paraId="37C9F8A6" w14:textId="77777777" w:rsidR="00524819" w:rsidRPr="001C11E7" w:rsidRDefault="00524819" w:rsidP="001C11E7">
      <w:pPr>
        <w:rPr>
          <w:lang w:val="nl-BE"/>
        </w:rPr>
      </w:pPr>
    </w:p>
    <w:p w14:paraId="7ECE3410" w14:textId="7EFDEED2" w:rsidR="00524819" w:rsidRDefault="00524819" w:rsidP="00524819">
      <w:pPr>
        <w:jc w:val="both"/>
        <w:rPr>
          <w:lang w:val="nl-BE"/>
        </w:rPr>
      </w:pPr>
      <w:r>
        <w:rPr>
          <w:lang w:val="nl-BE"/>
        </w:rPr>
        <w:t>In samenspraak met toonaangevende producenten van waterdichtingsmembranen ontwikkelde ACO een efficiënt en duurzaam antwoord op de problematiek van schade ten gevolge van stagnerend of insijpelend water. Dit soort waterschade is als een kanker die zowel de stabiliteit alsook de esthetiek van gebouwen zwaar ondermijnt.</w:t>
      </w:r>
      <w:r w:rsidRPr="00A52D3B">
        <w:rPr>
          <w:lang w:val="nl-BE"/>
        </w:rPr>
        <w:t xml:space="preserve"> </w:t>
      </w:r>
      <w:r>
        <w:rPr>
          <w:lang w:val="nl-BE"/>
        </w:rPr>
        <w:t>ACO voorziet in een uitgebreid en sterk gamma van toepassingen voor balkons, garages, parkings en esplanades.</w:t>
      </w:r>
    </w:p>
    <w:p w14:paraId="25064101" w14:textId="77777777" w:rsidR="002D2989" w:rsidRDefault="00524819" w:rsidP="00524819">
      <w:pPr>
        <w:jc w:val="both"/>
        <w:rPr>
          <w:lang w:val="nl-BE"/>
        </w:rPr>
      </w:pPr>
      <w:r>
        <w:rPr>
          <w:lang w:val="nl-BE"/>
        </w:rPr>
        <w:t xml:space="preserve">Uitgebreid onderzoek toont aan dat Inox (AISI 304) of roestvrij staal de enige materie is waarop waterdichtingsmembranen zich feilloos en langdurig gaan hechten. </w:t>
      </w:r>
    </w:p>
    <w:p w14:paraId="47B034A9" w14:textId="7BF8823A" w:rsidR="00524819" w:rsidRDefault="00524819" w:rsidP="00524819">
      <w:pPr>
        <w:jc w:val="both"/>
        <w:rPr>
          <w:lang w:val="nl-BE"/>
        </w:rPr>
      </w:pPr>
      <w:r>
        <w:rPr>
          <w:lang w:val="nl-BE"/>
        </w:rPr>
        <w:t xml:space="preserve">Daarom ontwikkelde ACO een gamma inox-afvoerputten met brede flenzen voor een optimale aanhechting van het waterdichtingsmembraan en dit voor een aantal specifieke toepassingen. </w:t>
      </w:r>
    </w:p>
    <w:p w14:paraId="4DE111FB" w14:textId="296502BF" w:rsidR="00524819" w:rsidRDefault="000D4E28" w:rsidP="00524819">
      <w:pPr>
        <w:jc w:val="both"/>
        <w:rPr>
          <w:lang w:val="nl-BE"/>
        </w:rPr>
      </w:pPr>
      <w:r>
        <w:rPr>
          <w:lang w:val="nl-BE"/>
        </w:rPr>
        <w:t>Het gamma inox</w:t>
      </w:r>
      <w:r w:rsidR="00524819" w:rsidRPr="00524819">
        <w:rPr>
          <w:lang w:val="nl-BE"/>
        </w:rPr>
        <w:t xml:space="preserve"> </w:t>
      </w:r>
      <w:r w:rsidR="00524819" w:rsidRPr="000D4E28">
        <w:rPr>
          <w:b/>
          <w:lang w:val="nl-BE"/>
        </w:rPr>
        <w:t>balkonafvoerput</w:t>
      </w:r>
      <w:r>
        <w:rPr>
          <w:b/>
          <w:lang w:val="nl-BE"/>
        </w:rPr>
        <w:t xml:space="preserve">ten </w:t>
      </w:r>
      <w:r>
        <w:rPr>
          <w:lang w:val="nl-BE"/>
        </w:rPr>
        <w:t xml:space="preserve">wordt nu vervolledigd met eveneens op waterdichtingssystemen aan te sluiten toepassingen voor </w:t>
      </w:r>
      <w:r w:rsidR="00524819" w:rsidRPr="000D4E28">
        <w:rPr>
          <w:b/>
          <w:lang w:val="nl-BE"/>
        </w:rPr>
        <w:t>garages</w:t>
      </w:r>
      <w:r w:rsidR="00524819">
        <w:rPr>
          <w:lang w:val="nl-BE"/>
        </w:rPr>
        <w:t xml:space="preserve">, </w:t>
      </w:r>
      <w:r>
        <w:rPr>
          <w:lang w:val="nl-BE"/>
        </w:rPr>
        <w:t xml:space="preserve">klasse M 125 kN </w:t>
      </w:r>
      <w:r w:rsidR="00524819">
        <w:rPr>
          <w:lang w:val="nl-BE"/>
        </w:rPr>
        <w:t xml:space="preserve">lichte voertuigen of personenwagens), een </w:t>
      </w:r>
      <w:r w:rsidR="00524819" w:rsidRPr="000D4E28">
        <w:rPr>
          <w:b/>
          <w:lang w:val="nl-BE"/>
        </w:rPr>
        <w:t>esplanade</w:t>
      </w:r>
      <w:r w:rsidR="001C11E7">
        <w:rPr>
          <w:b/>
          <w:lang w:val="nl-BE"/>
        </w:rPr>
        <w:t>afvoer</w:t>
      </w:r>
      <w:r w:rsidR="00524819" w:rsidRPr="000D4E28">
        <w:rPr>
          <w:b/>
          <w:lang w:val="nl-BE"/>
        </w:rPr>
        <w:t>goot</w:t>
      </w:r>
      <w:r w:rsidR="00524819">
        <w:rPr>
          <w:lang w:val="nl-BE"/>
        </w:rPr>
        <w:t xml:space="preserve">, </w:t>
      </w:r>
      <w:r>
        <w:rPr>
          <w:lang w:val="nl-BE"/>
        </w:rPr>
        <w:t xml:space="preserve">(klasse L 15 kN, </w:t>
      </w:r>
      <w:r w:rsidR="00524819">
        <w:rPr>
          <w:lang w:val="nl-BE"/>
        </w:rPr>
        <w:t xml:space="preserve">personenbelasting) en een </w:t>
      </w:r>
      <w:r w:rsidR="00524819" w:rsidRPr="000D4E28">
        <w:rPr>
          <w:b/>
          <w:lang w:val="nl-BE"/>
        </w:rPr>
        <w:t>parking</w:t>
      </w:r>
      <w:r w:rsidR="001C11E7">
        <w:rPr>
          <w:b/>
          <w:lang w:val="nl-BE"/>
        </w:rPr>
        <w:t>afvoer</w:t>
      </w:r>
      <w:r w:rsidR="00524819" w:rsidRPr="000D4E28">
        <w:rPr>
          <w:b/>
          <w:lang w:val="nl-BE"/>
        </w:rPr>
        <w:t>goot</w:t>
      </w:r>
      <w:r w:rsidR="00524819">
        <w:rPr>
          <w:lang w:val="nl-BE"/>
        </w:rPr>
        <w:t xml:space="preserve">, </w:t>
      </w:r>
      <w:r>
        <w:rPr>
          <w:lang w:val="nl-BE"/>
        </w:rPr>
        <w:t xml:space="preserve">(klasse C 250 kN </w:t>
      </w:r>
      <w:r w:rsidR="00524819">
        <w:rPr>
          <w:lang w:val="nl-BE"/>
        </w:rPr>
        <w:t>voe</w:t>
      </w:r>
      <w:r>
        <w:rPr>
          <w:lang w:val="nl-BE"/>
        </w:rPr>
        <w:t>rtuigen).</w:t>
      </w:r>
    </w:p>
    <w:p w14:paraId="7BC883E3" w14:textId="77777777" w:rsidR="00524819" w:rsidRDefault="00524819" w:rsidP="00524819">
      <w:pPr>
        <w:rPr>
          <w:lang w:val="nl-BE"/>
        </w:rPr>
      </w:pPr>
      <w:r>
        <w:rPr>
          <w:lang w:val="nl-BE"/>
        </w:rPr>
        <w:t xml:space="preserve">Ontdek het aanbod op </w:t>
      </w:r>
      <w:r w:rsidRPr="006C00C6">
        <w:rPr>
          <w:b/>
          <w:lang w:val="nl-BE"/>
        </w:rPr>
        <w:t>www.aco.be</w:t>
      </w:r>
    </w:p>
    <w:p w14:paraId="2697A932" w14:textId="147F9E64" w:rsidR="001C11E7" w:rsidRDefault="001C11E7">
      <w:pPr>
        <w:rPr>
          <w:lang w:val="nl-BE"/>
        </w:rPr>
      </w:pPr>
    </w:p>
    <w:sectPr w:rsidR="001C11E7">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39F95" w14:textId="77777777" w:rsidR="001F7D75" w:rsidRDefault="001F7D75" w:rsidP="008D06A5">
      <w:pPr>
        <w:spacing w:after="0" w:line="240" w:lineRule="auto"/>
      </w:pPr>
      <w:r>
        <w:separator/>
      </w:r>
    </w:p>
  </w:endnote>
  <w:endnote w:type="continuationSeparator" w:id="0">
    <w:p w14:paraId="7D931A1E" w14:textId="77777777" w:rsidR="001F7D75" w:rsidRDefault="001F7D75" w:rsidP="008D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E4674" w14:textId="77777777" w:rsidR="006C00C6" w:rsidRDefault="006C0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FBC4" w14:textId="06948D88" w:rsidR="001F7D75" w:rsidRPr="00F73805" w:rsidRDefault="001F7D75" w:rsidP="009A3B11">
    <w:pPr>
      <w:pStyle w:val="Footer"/>
      <w:jc w:val="center"/>
      <w:rPr>
        <w:sz w:val="20"/>
        <w:szCs w:val="20"/>
        <w:lang w:val="nl-BE"/>
      </w:rPr>
    </w:pPr>
    <w:r w:rsidRPr="00F73805">
      <w:rPr>
        <w:b/>
        <w:color w:val="000000" w:themeColor="text1"/>
        <w:sz w:val="20"/>
        <w:szCs w:val="20"/>
        <w:lang w:val="nl-BE"/>
      </w:rPr>
      <w:t xml:space="preserve">ACO Passavant N.V. | Preenakker 8, 1785 Merchtem | T. </w:t>
    </w:r>
    <w:r w:rsidRPr="00F73805">
      <w:rPr>
        <w:b/>
        <w:color w:val="000000" w:themeColor="text1"/>
        <w:sz w:val="20"/>
        <w:szCs w:val="20"/>
        <w:lang w:val="nl-BE"/>
      </w:rPr>
      <w:t xml:space="preserve">052/38.17.70 | </w:t>
    </w:r>
    <w:hyperlink r:id="rId1" w:history="1">
      <w:r w:rsidRPr="006C00C6">
        <w:rPr>
          <w:rStyle w:val="Hyperlink"/>
          <w:b/>
          <w:color w:val="auto"/>
          <w:sz w:val="20"/>
          <w:szCs w:val="20"/>
          <w:lang w:val="nl-BE"/>
        </w:rPr>
        <w:t>info@aco.be</w:t>
      </w:r>
    </w:hyperlink>
    <w:r w:rsidRPr="006C00C6">
      <w:rPr>
        <w:b/>
        <w:sz w:val="20"/>
        <w:szCs w:val="20"/>
        <w:lang w:val="nl-BE"/>
      </w:rPr>
      <w:t xml:space="preserve"> </w:t>
    </w:r>
    <w:r w:rsidR="006C00C6" w:rsidRPr="006C00C6">
      <w:rPr>
        <w:b/>
        <w:sz w:val="20"/>
        <w:szCs w:val="20"/>
        <w:lang w:val="nl-BE"/>
      </w:rPr>
      <w:t>|</w:t>
    </w:r>
    <w:r w:rsidR="006C00C6">
      <w:rPr>
        <w:b/>
        <w:sz w:val="20"/>
        <w:szCs w:val="20"/>
        <w:lang w:val="nl-BE"/>
      </w:rPr>
      <w:t xml:space="preserve"> www.aco.be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AB1E5" w14:textId="77777777" w:rsidR="006C00C6" w:rsidRDefault="006C0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177FF" w14:textId="77777777" w:rsidR="001F7D75" w:rsidRDefault="001F7D75" w:rsidP="008D06A5">
      <w:pPr>
        <w:spacing w:after="0" w:line="240" w:lineRule="auto"/>
      </w:pPr>
      <w:r>
        <w:separator/>
      </w:r>
    </w:p>
  </w:footnote>
  <w:footnote w:type="continuationSeparator" w:id="0">
    <w:p w14:paraId="5BED03DF" w14:textId="77777777" w:rsidR="001F7D75" w:rsidRDefault="001F7D75" w:rsidP="008D0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E19B7" w14:textId="77777777" w:rsidR="006C00C6" w:rsidRDefault="006C0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5EA17" w14:textId="48E919A8" w:rsidR="001F7D75" w:rsidRPr="00F73805" w:rsidRDefault="001F7D75" w:rsidP="001F7D75">
    <w:pPr>
      <w:pStyle w:val="Header"/>
      <w:tabs>
        <w:tab w:val="clear" w:pos="4536"/>
        <w:tab w:val="clear" w:pos="9072"/>
        <w:tab w:val="right" w:pos="9214"/>
      </w:tabs>
      <w:jc w:val="center"/>
      <w:rPr>
        <w:sz w:val="20"/>
        <w:szCs w:val="20"/>
        <w:lang w:val="nl-BE"/>
      </w:rPr>
    </w:pPr>
    <w:r>
      <w:rPr>
        <w:sz w:val="20"/>
        <w:szCs w:val="20"/>
        <w:lang w:val="nl-BE"/>
      </w:rPr>
      <w:t>PERSBERICHT</w:t>
    </w:r>
    <w:r w:rsidRPr="00F73805">
      <w:rPr>
        <w:sz w:val="20"/>
        <w:szCs w:val="20"/>
        <w:lang w:val="nl-BE"/>
      </w:rPr>
      <w:tab/>
    </w:r>
    <w:r w:rsidR="006C00C6">
      <w:rPr>
        <w:sz w:val="20"/>
        <w:szCs w:val="20"/>
        <w:lang w:val="nl-BE"/>
      </w:rPr>
      <w:t>24</w:t>
    </w:r>
    <w:r>
      <w:rPr>
        <w:sz w:val="20"/>
        <w:szCs w:val="20"/>
        <w:lang w:val="nl-BE"/>
      </w:rPr>
      <w:t>/06/2016</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CA7C" w14:textId="77777777" w:rsidR="006C00C6" w:rsidRDefault="006C0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7147"/>
    <w:multiLevelType w:val="hybridMultilevel"/>
    <w:tmpl w:val="F89C322E"/>
    <w:lvl w:ilvl="0" w:tplc="D5ACD5F4">
      <w:numFmt w:val="bullet"/>
      <w:lvlText w:val="-"/>
      <w:lvlJc w:val="left"/>
      <w:pPr>
        <w:ind w:left="720" w:hanging="360"/>
      </w:pPr>
      <w:rPr>
        <w:rFonts w:ascii="Calibri" w:eastAsiaTheme="minorHAnsi" w:hAnsi="Calibri" w:cs="Arial" w:hint="default"/>
        <w:color w:val="3C3C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872CA"/>
    <w:multiLevelType w:val="hybridMultilevel"/>
    <w:tmpl w:val="988217B6"/>
    <w:lvl w:ilvl="0" w:tplc="D5ACD5F4">
      <w:numFmt w:val="bullet"/>
      <w:lvlText w:val="-"/>
      <w:lvlJc w:val="left"/>
      <w:pPr>
        <w:ind w:left="720" w:hanging="360"/>
      </w:pPr>
      <w:rPr>
        <w:rFonts w:ascii="Calibri" w:eastAsiaTheme="minorHAnsi" w:hAnsi="Calibri" w:cs="Arial" w:hint="default"/>
        <w:color w:val="3C3C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D9"/>
    <w:rsid w:val="00052C03"/>
    <w:rsid w:val="000708C8"/>
    <w:rsid w:val="0008149E"/>
    <w:rsid w:val="000839E1"/>
    <w:rsid w:val="000D4E28"/>
    <w:rsid w:val="000E2EE1"/>
    <w:rsid w:val="001176BE"/>
    <w:rsid w:val="001302D9"/>
    <w:rsid w:val="00141A14"/>
    <w:rsid w:val="00185EFA"/>
    <w:rsid w:val="001C11E7"/>
    <w:rsid w:val="001E763E"/>
    <w:rsid w:val="001F517B"/>
    <w:rsid w:val="001F7D75"/>
    <w:rsid w:val="00276B44"/>
    <w:rsid w:val="002C4A4B"/>
    <w:rsid w:val="002D2989"/>
    <w:rsid w:val="002E5E5E"/>
    <w:rsid w:val="00302017"/>
    <w:rsid w:val="00307177"/>
    <w:rsid w:val="00310006"/>
    <w:rsid w:val="00335B56"/>
    <w:rsid w:val="003672F3"/>
    <w:rsid w:val="00392286"/>
    <w:rsid w:val="00392635"/>
    <w:rsid w:val="00440ED4"/>
    <w:rsid w:val="004765E1"/>
    <w:rsid w:val="004B3644"/>
    <w:rsid w:val="00501E55"/>
    <w:rsid w:val="00524819"/>
    <w:rsid w:val="005676ED"/>
    <w:rsid w:val="00623E82"/>
    <w:rsid w:val="00631754"/>
    <w:rsid w:val="006401D3"/>
    <w:rsid w:val="0066332B"/>
    <w:rsid w:val="006A1089"/>
    <w:rsid w:val="006A282F"/>
    <w:rsid w:val="006C00C6"/>
    <w:rsid w:val="006C2692"/>
    <w:rsid w:val="006D59F2"/>
    <w:rsid w:val="006E15E9"/>
    <w:rsid w:val="006E1A19"/>
    <w:rsid w:val="006E32E7"/>
    <w:rsid w:val="00736C01"/>
    <w:rsid w:val="0074116E"/>
    <w:rsid w:val="007C404C"/>
    <w:rsid w:val="007C5B82"/>
    <w:rsid w:val="007E4056"/>
    <w:rsid w:val="007E670E"/>
    <w:rsid w:val="008070B6"/>
    <w:rsid w:val="0082391B"/>
    <w:rsid w:val="00833E6B"/>
    <w:rsid w:val="008D06A5"/>
    <w:rsid w:val="008D4047"/>
    <w:rsid w:val="008D548E"/>
    <w:rsid w:val="00930B94"/>
    <w:rsid w:val="00970322"/>
    <w:rsid w:val="00993704"/>
    <w:rsid w:val="009A3B11"/>
    <w:rsid w:val="009A53A8"/>
    <w:rsid w:val="009B51CC"/>
    <w:rsid w:val="00A34BDA"/>
    <w:rsid w:val="00A55B5A"/>
    <w:rsid w:val="00A601BC"/>
    <w:rsid w:val="00A86923"/>
    <w:rsid w:val="00AE23F2"/>
    <w:rsid w:val="00AF7549"/>
    <w:rsid w:val="00B3391C"/>
    <w:rsid w:val="00B44B41"/>
    <w:rsid w:val="00B53929"/>
    <w:rsid w:val="00B77575"/>
    <w:rsid w:val="00B81088"/>
    <w:rsid w:val="00BD3955"/>
    <w:rsid w:val="00C06950"/>
    <w:rsid w:val="00C24B45"/>
    <w:rsid w:val="00C5587A"/>
    <w:rsid w:val="00C6217A"/>
    <w:rsid w:val="00C715D0"/>
    <w:rsid w:val="00CE1589"/>
    <w:rsid w:val="00CF43FE"/>
    <w:rsid w:val="00CF609B"/>
    <w:rsid w:val="00D00EBA"/>
    <w:rsid w:val="00D101BA"/>
    <w:rsid w:val="00D16E68"/>
    <w:rsid w:val="00D41B32"/>
    <w:rsid w:val="00D738AE"/>
    <w:rsid w:val="00D93C96"/>
    <w:rsid w:val="00D94599"/>
    <w:rsid w:val="00D94683"/>
    <w:rsid w:val="00E002A8"/>
    <w:rsid w:val="00E75CAB"/>
    <w:rsid w:val="00E81F71"/>
    <w:rsid w:val="00EB2CA0"/>
    <w:rsid w:val="00ED32F6"/>
    <w:rsid w:val="00ED47E2"/>
    <w:rsid w:val="00ED69AD"/>
    <w:rsid w:val="00ED6E44"/>
    <w:rsid w:val="00EE2DE2"/>
    <w:rsid w:val="00EF44B7"/>
    <w:rsid w:val="00EF6C21"/>
    <w:rsid w:val="00F24748"/>
    <w:rsid w:val="00F73805"/>
    <w:rsid w:val="00FA64E6"/>
    <w:rsid w:val="00FF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576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8E"/>
    <w:pPr>
      <w:ind w:left="720"/>
      <w:contextualSpacing/>
    </w:pPr>
  </w:style>
  <w:style w:type="character" w:styleId="Hyperlink">
    <w:name w:val="Hyperlink"/>
    <w:basedOn w:val="DefaultParagraphFont"/>
    <w:uiPriority w:val="99"/>
    <w:unhideWhenUsed/>
    <w:rsid w:val="00501E55"/>
    <w:rPr>
      <w:color w:val="0000FF" w:themeColor="hyperlink"/>
      <w:u w:val="single"/>
    </w:rPr>
  </w:style>
  <w:style w:type="paragraph" w:styleId="Header">
    <w:name w:val="header"/>
    <w:basedOn w:val="Normal"/>
    <w:link w:val="HeaderChar"/>
    <w:uiPriority w:val="99"/>
    <w:unhideWhenUsed/>
    <w:rsid w:val="008D06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6A5"/>
  </w:style>
  <w:style w:type="paragraph" w:styleId="Footer">
    <w:name w:val="footer"/>
    <w:basedOn w:val="Normal"/>
    <w:link w:val="FooterChar"/>
    <w:uiPriority w:val="99"/>
    <w:unhideWhenUsed/>
    <w:rsid w:val="008D06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6A5"/>
  </w:style>
  <w:style w:type="paragraph" w:styleId="BalloonText">
    <w:name w:val="Balloon Text"/>
    <w:basedOn w:val="Normal"/>
    <w:link w:val="BalloonTextChar"/>
    <w:uiPriority w:val="99"/>
    <w:semiHidden/>
    <w:unhideWhenUsed/>
    <w:rsid w:val="00C2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8E"/>
    <w:pPr>
      <w:ind w:left="720"/>
      <w:contextualSpacing/>
    </w:pPr>
  </w:style>
  <w:style w:type="character" w:styleId="Hyperlink">
    <w:name w:val="Hyperlink"/>
    <w:basedOn w:val="DefaultParagraphFont"/>
    <w:uiPriority w:val="99"/>
    <w:unhideWhenUsed/>
    <w:rsid w:val="00501E55"/>
    <w:rPr>
      <w:color w:val="0000FF" w:themeColor="hyperlink"/>
      <w:u w:val="single"/>
    </w:rPr>
  </w:style>
  <w:style w:type="paragraph" w:styleId="Header">
    <w:name w:val="header"/>
    <w:basedOn w:val="Normal"/>
    <w:link w:val="HeaderChar"/>
    <w:uiPriority w:val="99"/>
    <w:unhideWhenUsed/>
    <w:rsid w:val="008D06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6A5"/>
  </w:style>
  <w:style w:type="paragraph" w:styleId="Footer">
    <w:name w:val="footer"/>
    <w:basedOn w:val="Normal"/>
    <w:link w:val="FooterChar"/>
    <w:uiPriority w:val="99"/>
    <w:unhideWhenUsed/>
    <w:rsid w:val="008D06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6A5"/>
  </w:style>
  <w:style w:type="paragraph" w:styleId="BalloonText">
    <w:name w:val="Balloon Text"/>
    <w:basedOn w:val="Normal"/>
    <w:link w:val="BalloonTextChar"/>
    <w:uiPriority w:val="99"/>
    <w:semiHidden/>
    <w:unhideWhenUsed/>
    <w:rsid w:val="00C2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41567">
      <w:bodyDiv w:val="1"/>
      <w:marLeft w:val="0"/>
      <w:marRight w:val="0"/>
      <w:marTop w:val="0"/>
      <w:marBottom w:val="0"/>
      <w:divBdr>
        <w:top w:val="none" w:sz="0" w:space="0" w:color="auto"/>
        <w:left w:val="none" w:sz="0" w:space="0" w:color="auto"/>
        <w:bottom w:val="none" w:sz="0" w:space="0" w:color="auto"/>
        <w:right w:val="none" w:sz="0" w:space="0" w:color="auto"/>
      </w:divBdr>
    </w:div>
    <w:div w:id="2038388620">
      <w:bodyDiv w:val="1"/>
      <w:marLeft w:val="0"/>
      <w:marRight w:val="0"/>
      <w:marTop w:val="0"/>
      <w:marBottom w:val="0"/>
      <w:divBdr>
        <w:top w:val="none" w:sz="0" w:space="0" w:color="auto"/>
        <w:left w:val="none" w:sz="0" w:space="0" w:color="auto"/>
        <w:bottom w:val="none" w:sz="0" w:space="0" w:color="auto"/>
        <w:right w:val="none" w:sz="0" w:space="0" w:color="auto"/>
      </w:divBdr>
    </w:div>
    <w:div w:id="21144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ac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Fiandaca, Pietro</dc:creator>
  <cp:lastModifiedBy>van Overstraeten, Raphael</cp:lastModifiedBy>
  <cp:revision>2</cp:revision>
  <cp:lastPrinted>2016-06-10T14:14:00Z</cp:lastPrinted>
  <dcterms:created xsi:type="dcterms:W3CDTF">2016-06-17T13:33:00Z</dcterms:created>
  <dcterms:modified xsi:type="dcterms:W3CDTF">2016-06-17T13:33:00Z</dcterms:modified>
</cp:coreProperties>
</file>