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7" w:rsidRPr="007E670E" w:rsidRDefault="001302D9" w:rsidP="00ED69AD">
      <w:pPr>
        <w:jc w:val="center"/>
        <w:rPr>
          <w:color w:val="000000" w:themeColor="text1"/>
          <w:sz w:val="36"/>
          <w:szCs w:val="36"/>
          <w:lang w:val="nl-BE"/>
        </w:rPr>
      </w:pPr>
      <w:r w:rsidRPr="007E670E">
        <w:rPr>
          <w:color w:val="000000" w:themeColor="text1"/>
          <w:sz w:val="36"/>
          <w:szCs w:val="36"/>
          <w:lang w:val="nl-BE"/>
        </w:rPr>
        <w:t>Grindstabilisatie</w:t>
      </w:r>
      <w:r w:rsidR="000839E1" w:rsidRPr="007E670E">
        <w:rPr>
          <w:color w:val="000000" w:themeColor="text1"/>
          <w:sz w:val="36"/>
          <w:szCs w:val="36"/>
          <w:lang w:val="nl-BE"/>
        </w:rPr>
        <w:t>matten</w:t>
      </w:r>
      <w:r w:rsidRPr="007E670E">
        <w:rPr>
          <w:color w:val="000000" w:themeColor="text1"/>
          <w:sz w:val="36"/>
          <w:szCs w:val="36"/>
          <w:lang w:val="nl-BE"/>
        </w:rPr>
        <w:t xml:space="preserve"> Gravel Fix</w:t>
      </w:r>
      <w:r w:rsidR="00EF44B7" w:rsidRPr="007E670E">
        <w:rPr>
          <w:color w:val="000000" w:themeColor="text1"/>
          <w:sz w:val="36"/>
          <w:szCs w:val="36"/>
          <w:lang w:val="nl-BE"/>
        </w:rPr>
        <w:t>®</w:t>
      </w:r>
      <w:r w:rsidRPr="007E670E">
        <w:rPr>
          <w:color w:val="000000" w:themeColor="text1"/>
          <w:sz w:val="36"/>
          <w:szCs w:val="36"/>
          <w:lang w:val="nl-BE"/>
        </w:rPr>
        <w:t xml:space="preserve"> Pro</w:t>
      </w:r>
      <w:r w:rsidR="00EF44B7" w:rsidRPr="007E670E">
        <w:rPr>
          <w:color w:val="000000" w:themeColor="text1"/>
          <w:sz w:val="36"/>
          <w:szCs w:val="36"/>
          <w:lang w:val="nl-BE"/>
        </w:rPr>
        <w:t>:                                                                                 een vaste voet op grind!</w:t>
      </w:r>
    </w:p>
    <w:p w:rsidR="00EF44B7" w:rsidRPr="007E670E" w:rsidRDefault="00EF44B7" w:rsidP="00AF7549">
      <w:pPr>
        <w:jc w:val="both"/>
        <w:rPr>
          <w:rFonts w:cs="Arial"/>
          <w:b/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>Voor waterdoorlatende zones</w:t>
      </w:r>
      <w:r w:rsidR="008D4047" w:rsidRPr="007E670E">
        <w:rPr>
          <w:b/>
          <w:color w:val="000000" w:themeColor="text1"/>
          <w:lang w:val="nl-BE"/>
        </w:rPr>
        <w:t xml:space="preserve"> </w:t>
      </w:r>
      <w:r w:rsidR="00FF0872" w:rsidRPr="007E670E">
        <w:rPr>
          <w:b/>
          <w:color w:val="000000" w:themeColor="text1"/>
          <w:lang w:val="nl-BE"/>
        </w:rPr>
        <w:t xml:space="preserve">aangelegd met grind </w:t>
      </w:r>
      <w:r w:rsidR="00CF609B">
        <w:rPr>
          <w:b/>
          <w:color w:val="000000" w:themeColor="text1"/>
          <w:lang w:val="nl-BE"/>
        </w:rPr>
        <w:t>rondom de</w:t>
      </w:r>
      <w:r w:rsidR="00D93C96" w:rsidRPr="007E670E">
        <w:rPr>
          <w:b/>
          <w:color w:val="000000" w:themeColor="text1"/>
          <w:lang w:val="nl-BE"/>
        </w:rPr>
        <w:t xml:space="preserve"> woning</w:t>
      </w:r>
      <w:r w:rsidR="008D4047" w:rsidRPr="007E670E">
        <w:rPr>
          <w:b/>
          <w:color w:val="000000" w:themeColor="text1"/>
          <w:lang w:val="nl-BE"/>
        </w:rPr>
        <w:t xml:space="preserve"> stelt ACO </w:t>
      </w:r>
      <w:r w:rsidR="004B3644">
        <w:rPr>
          <w:b/>
          <w:color w:val="000000" w:themeColor="text1"/>
          <w:lang w:val="nl-BE"/>
        </w:rPr>
        <w:t>haar</w:t>
      </w:r>
      <w:r w:rsidR="008D4047" w:rsidRPr="007E670E">
        <w:rPr>
          <w:b/>
          <w:color w:val="000000" w:themeColor="text1"/>
          <w:lang w:val="nl-BE"/>
        </w:rPr>
        <w:t xml:space="preserve"> nieuwe product voor: de Gravel Fix® Pro grindstabilisatiematten. Die passen perfect in</w:t>
      </w:r>
      <w:bookmarkStart w:id="0" w:name="_GoBack"/>
      <w:bookmarkEnd w:id="0"/>
      <w:r w:rsidR="008D4047" w:rsidRPr="007E670E">
        <w:rPr>
          <w:b/>
          <w:color w:val="000000" w:themeColor="text1"/>
          <w:lang w:val="nl-BE"/>
        </w:rPr>
        <w:t xml:space="preserve"> </w:t>
      </w:r>
      <w:r w:rsidR="00EB2CA0">
        <w:rPr>
          <w:b/>
          <w:color w:val="000000" w:themeColor="text1"/>
          <w:lang w:val="nl-BE"/>
        </w:rPr>
        <w:t xml:space="preserve">de </w:t>
      </w:r>
      <w:r w:rsidR="008D4047" w:rsidRPr="007E670E">
        <w:rPr>
          <w:b/>
          <w:color w:val="000000" w:themeColor="text1"/>
          <w:lang w:val="nl-BE"/>
        </w:rPr>
        <w:t xml:space="preserve">hedendaagse tuinontwerpen </w:t>
      </w:r>
      <w:r w:rsidR="00EB2CA0">
        <w:rPr>
          <w:b/>
          <w:color w:val="000000" w:themeColor="text1"/>
          <w:lang w:val="nl-BE"/>
        </w:rPr>
        <w:t>met een</w:t>
      </w:r>
      <w:r w:rsidR="008D4047" w:rsidRPr="007E670E">
        <w:rPr>
          <w:b/>
          <w:color w:val="000000" w:themeColor="text1"/>
          <w:lang w:val="nl-BE"/>
        </w:rPr>
        <w:t xml:space="preserve"> diversiteit aan bestratingen. </w:t>
      </w:r>
      <w:r w:rsidR="00EB2CA0">
        <w:rPr>
          <w:b/>
          <w:color w:val="000000" w:themeColor="text1"/>
          <w:lang w:val="nl-BE"/>
        </w:rPr>
        <w:t>Het grind ligt vast in de honingraat</w:t>
      </w:r>
      <w:r w:rsidR="00FF0872" w:rsidRPr="007E670E">
        <w:rPr>
          <w:b/>
          <w:color w:val="000000" w:themeColor="text1"/>
          <w:lang w:val="nl-BE"/>
        </w:rPr>
        <w:t xml:space="preserve">cellen </w:t>
      </w:r>
      <w:r w:rsidR="00EB2CA0">
        <w:rPr>
          <w:b/>
          <w:color w:val="000000" w:themeColor="text1"/>
          <w:lang w:val="nl-BE"/>
        </w:rPr>
        <w:t xml:space="preserve">en dat zorgt voor een </w:t>
      </w:r>
      <w:r w:rsidR="000E2EE1">
        <w:rPr>
          <w:b/>
          <w:color w:val="000000" w:themeColor="text1"/>
          <w:lang w:val="nl-BE"/>
        </w:rPr>
        <w:t>mooi</w:t>
      </w:r>
      <w:r w:rsidR="00B3391C">
        <w:rPr>
          <w:b/>
          <w:color w:val="000000" w:themeColor="text1"/>
          <w:lang w:val="nl-BE"/>
        </w:rPr>
        <w:t xml:space="preserve">, </w:t>
      </w:r>
      <w:r w:rsidR="000E2EE1">
        <w:rPr>
          <w:b/>
          <w:color w:val="000000" w:themeColor="text1"/>
          <w:lang w:val="nl-BE"/>
        </w:rPr>
        <w:t>vlak</w:t>
      </w:r>
      <w:r w:rsidR="00EB2CA0">
        <w:rPr>
          <w:b/>
          <w:color w:val="000000" w:themeColor="text1"/>
          <w:lang w:val="nl-BE"/>
        </w:rPr>
        <w:t xml:space="preserve"> en </w:t>
      </w:r>
      <w:r w:rsidR="000E2EE1">
        <w:rPr>
          <w:b/>
          <w:color w:val="000000" w:themeColor="text1"/>
          <w:lang w:val="nl-BE"/>
        </w:rPr>
        <w:t>stabiel oppervlak</w:t>
      </w:r>
      <w:r w:rsidR="00EB2CA0">
        <w:rPr>
          <w:rFonts w:cs="Arial"/>
          <w:b/>
          <w:color w:val="000000" w:themeColor="text1"/>
          <w:lang w:val="nl-BE"/>
        </w:rPr>
        <w:t xml:space="preserve">. Storende spoorvorming bij de passage van fietsers en auto’s is </w:t>
      </w:r>
      <w:r w:rsidR="004B3644">
        <w:rPr>
          <w:rFonts w:cs="Arial"/>
          <w:b/>
          <w:color w:val="000000" w:themeColor="text1"/>
          <w:lang w:val="nl-BE"/>
        </w:rPr>
        <w:t>verleden tijd</w:t>
      </w:r>
      <w:r w:rsidR="00B3391C">
        <w:rPr>
          <w:rFonts w:cs="Arial"/>
          <w:b/>
          <w:color w:val="000000" w:themeColor="text1"/>
          <w:lang w:val="nl-BE"/>
        </w:rPr>
        <w:t>.</w:t>
      </w:r>
      <w:r w:rsidR="004B3644">
        <w:rPr>
          <w:rFonts w:cs="Arial"/>
          <w:b/>
          <w:color w:val="000000" w:themeColor="text1"/>
          <w:lang w:val="nl-BE"/>
        </w:rPr>
        <w:t xml:space="preserve"> Plassen</w:t>
      </w:r>
      <w:r w:rsidR="001176BE">
        <w:rPr>
          <w:rFonts w:cs="Arial"/>
          <w:b/>
          <w:color w:val="000000" w:themeColor="text1"/>
          <w:lang w:val="nl-BE"/>
        </w:rPr>
        <w:t xml:space="preserve"> zijn er bijgevolg ook nooit. Regenwater infiltreert </w:t>
      </w:r>
      <w:r w:rsidR="00B3391C">
        <w:rPr>
          <w:rFonts w:cs="Arial"/>
          <w:b/>
          <w:color w:val="000000" w:themeColor="text1"/>
          <w:lang w:val="nl-BE"/>
        </w:rPr>
        <w:t xml:space="preserve">snel langs het stevige </w:t>
      </w:r>
      <w:r w:rsidR="00185EFA" w:rsidRPr="007E670E">
        <w:rPr>
          <w:rFonts w:cs="Arial"/>
          <w:b/>
          <w:color w:val="000000" w:themeColor="text1"/>
          <w:lang w:val="nl-BE"/>
        </w:rPr>
        <w:t>geotextiel aan de onder</w:t>
      </w:r>
      <w:r w:rsidR="00BD3955">
        <w:rPr>
          <w:rFonts w:cs="Arial"/>
          <w:b/>
          <w:color w:val="000000" w:themeColor="text1"/>
          <w:lang w:val="nl-BE"/>
        </w:rPr>
        <w:t>zijde</w:t>
      </w:r>
      <w:r w:rsidR="00185EFA" w:rsidRPr="007E670E">
        <w:rPr>
          <w:rFonts w:cs="Arial"/>
          <w:b/>
          <w:color w:val="000000" w:themeColor="text1"/>
          <w:lang w:val="nl-BE"/>
        </w:rPr>
        <w:t xml:space="preserve"> van de mat.</w:t>
      </w:r>
    </w:p>
    <w:p w:rsidR="00392286" w:rsidRDefault="004765E1" w:rsidP="00310006">
      <w:pPr>
        <w:jc w:val="both"/>
        <w:rPr>
          <w:rFonts w:cs="Arial"/>
          <w:color w:val="000000" w:themeColor="text1"/>
          <w:lang w:val="nl-BE"/>
        </w:rPr>
      </w:pPr>
      <w:r w:rsidRPr="007E670E">
        <w:rPr>
          <w:rFonts w:cs="Arial"/>
          <w:color w:val="000000" w:themeColor="text1"/>
          <w:lang w:val="nl-BE"/>
        </w:rPr>
        <w:t>De tijd van complete tuinen en opritten in blauwe steen of in klinkers van eenzelfde</w:t>
      </w:r>
      <w:r w:rsidR="00310006" w:rsidRPr="007E670E">
        <w:rPr>
          <w:rFonts w:cs="Arial"/>
          <w:color w:val="000000" w:themeColor="text1"/>
          <w:lang w:val="nl-BE"/>
        </w:rPr>
        <w:t xml:space="preserve"> kleur</w:t>
      </w:r>
      <w:r w:rsidRPr="007E670E">
        <w:rPr>
          <w:rFonts w:cs="Arial"/>
          <w:color w:val="000000" w:themeColor="text1"/>
          <w:lang w:val="nl-BE"/>
        </w:rPr>
        <w:t xml:space="preserve"> is voorbij. In </w:t>
      </w:r>
      <w:r w:rsidR="008D06A5">
        <w:rPr>
          <w:rFonts w:cs="Arial"/>
          <w:color w:val="000000" w:themeColor="text1"/>
          <w:lang w:val="nl-BE"/>
        </w:rPr>
        <w:t>moderne</w:t>
      </w:r>
      <w:r w:rsidRPr="007E670E">
        <w:rPr>
          <w:rFonts w:cs="Arial"/>
          <w:color w:val="000000" w:themeColor="text1"/>
          <w:lang w:val="nl-BE"/>
        </w:rPr>
        <w:t xml:space="preserve"> tuinconcept</w:t>
      </w:r>
      <w:r w:rsidR="008D06A5">
        <w:rPr>
          <w:rFonts w:cs="Arial"/>
          <w:color w:val="000000" w:themeColor="text1"/>
          <w:lang w:val="nl-BE"/>
        </w:rPr>
        <w:t>en</w:t>
      </w:r>
      <w:r w:rsidRPr="007E670E">
        <w:rPr>
          <w:rFonts w:cs="Arial"/>
          <w:color w:val="000000" w:themeColor="text1"/>
          <w:lang w:val="nl-BE"/>
        </w:rPr>
        <w:t xml:space="preserve"> wordt er gespeeld me</w:t>
      </w:r>
      <w:r w:rsidR="000708C8" w:rsidRPr="007E670E">
        <w:rPr>
          <w:rFonts w:cs="Arial"/>
          <w:color w:val="000000" w:themeColor="text1"/>
          <w:lang w:val="nl-BE"/>
        </w:rPr>
        <w:t>t strakke tegels in diverse mat</w:t>
      </w:r>
      <w:r w:rsidRPr="007E670E">
        <w:rPr>
          <w:rFonts w:cs="Arial"/>
          <w:color w:val="000000" w:themeColor="text1"/>
          <w:lang w:val="nl-BE"/>
        </w:rPr>
        <w:t>en</w:t>
      </w:r>
      <w:r w:rsidR="000708C8" w:rsidRPr="007E670E">
        <w:rPr>
          <w:rFonts w:cs="Arial"/>
          <w:color w:val="000000" w:themeColor="text1"/>
          <w:lang w:val="nl-BE"/>
        </w:rPr>
        <w:t xml:space="preserve">, de vrij ruwe </w:t>
      </w:r>
      <w:r w:rsidR="007E670E">
        <w:rPr>
          <w:rFonts w:cs="Arial"/>
          <w:color w:val="000000" w:themeColor="text1"/>
          <w:lang w:val="nl-BE"/>
        </w:rPr>
        <w:t>klei</w:t>
      </w:r>
      <w:r w:rsidR="000708C8" w:rsidRPr="007E670E">
        <w:rPr>
          <w:rFonts w:cs="Arial"/>
          <w:color w:val="000000" w:themeColor="text1"/>
          <w:lang w:val="nl-BE"/>
        </w:rPr>
        <w:t>klinke</w:t>
      </w:r>
      <w:r w:rsidR="009A53A8" w:rsidRPr="007E670E">
        <w:rPr>
          <w:rFonts w:cs="Arial"/>
          <w:color w:val="000000" w:themeColor="text1"/>
          <w:lang w:val="nl-BE"/>
        </w:rPr>
        <w:t>rs</w:t>
      </w:r>
      <w:r w:rsidR="001176BE">
        <w:rPr>
          <w:rFonts w:cs="Arial"/>
          <w:color w:val="000000" w:themeColor="text1"/>
          <w:lang w:val="nl-BE"/>
        </w:rPr>
        <w:t xml:space="preserve">, </w:t>
      </w:r>
      <w:r w:rsidR="009A53A8" w:rsidRPr="007E670E">
        <w:rPr>
          <w:rFonts w:cs="Arial"/>
          <w:color w:val="000000" w:themeColor="text1"/>
          <w:lang w:val="nl-BE"/>
        </w:rPr>
        <w:t>...</w:t>
      </w:r>
      <w:r w:rsidR="001176BE">
        <w:rPr>
          <w:rFonts w:cs="Arial"/>
          <w:color w:val="000000" w:themeColor="text1"/>
          <w:lang w:val="nl-BE"/>
        </w:rPr>
        <w:t xml:space="preserve">, </w:t>
      </w:r>
      <w:r w:rsidR="009A53A8" w:rsidRPr="007E670E">
        <w:rPr>
          <w:rFonts w:cs="Arial"/>
          <w:color w:val="000000" w:themeColor="text1"/>
          <w:lang w:val="nl-BE"/>
        </w:rPr>
        <w:t>graspartijen en dolo</w:t>
      </w:r>
      <w:r w:rsidR="001176BE">
        <w:rPr>
          <w:rFonts w:cs="Arial"/>
          <w:color w:val="000000" w:themeColor="text1"/>
          <w:lang w:val="nl-BE"/>
        </w:rPr>
        <w:t>miet.</w:t>
      </w:r>
      <w:r w:rsidR="00310006" w:rsidRPr="007E670E">
        <w:rPr>
          <w:rFonts w:cs="Arial"/>
          <w:color w:val="000000" w:themeColor="text1"/>
          <w:lang w:val="nl-BE"/>
        </w:rPr>
        <w:t xml:space="preserve"> </w:t>
      </w:r>
      <w:r w:rsidR="000708C8" w:rsidRPr="007E670E">
        <w:rPr>
          <w:rFonts w:cs="Arial"/>
          <w:color w:val="000000" w:themeColor="text1"/>
          <w:lang w:val="nl-BE"/>
        </w:rPr>
        <w:t>Voor</w:t>
      </w:r>
      <w:r w:rsidR="003672F3">
        <w:rPr>
          <w:rFonts w:cs="Arial"/>
          <w:color w:val="000000" w:themeColor="text1"/>
          <w:lang w:val="nl-BE"/>
        </w:rPr>
        <w:t xml:space="preserve"> de waterdoorlatende</w:t>
      </w:r>
      <w:r w:rsidR="000708C8" w:rsidRPr="007E670E">
        <w:rPr>
          <w:rFonts w:cs="Arial"/>
          <w:color w:val="000000" w:themeColor="text1"/>
          <w:lang w:val="nl-BE"/>
        </w:rPr>
        <w:t xml:space="preserve"> zones </w:t>
      </w:r>
      <w:r w:rsidR="007E670E">
        <w:rPr>
          <w:rFonts w:cs="Arial"/>
          <w:color w:val="000000" w:themeColor="text1"/>
          <w:lang w:val="nl-BE"/>
        </w:rPr>
        <w:t>met grind</w:t>
      </w:r>
      <w:r w:rsidR="009A53A8" w:rsidRPr="007E670E">
        <w:rPr>
          <w:rFonts w:cs="Arial"/>
          <w:color w:val="000000" w:themeColor="text1"/>
          <w:lang w:val="nl-BE"/>
        </w:rPr>
        <w:t xml:space="preserve"> biedt ACO</w:t>
      </w:r>
      <w:r w:rsidR="000708C8" w:rsidRPr="007E670E">
        <w:rPr>
          <w:rFonts w:cs="Arial"/>
          <w:color w:val="000000" w:themeColor="text1"/>
          <w:lang w:val="nl-BE"/>
        </w:rPr>
        <w:t xml:space="preserve"> </w:t>
      </w:r>
      <w:r w:rsidR="001176BE">
        <w:rPr>
          <w:rFonts w:cs="Arial"/>
          <w:color w:val="000000" w:themeColor="text1"/>
          <w:lang w:val="nl-BE"/>
        </w:rPr>
        <w:t xml:space="preserve">vandaag </w:t>
      </w:r>
      <w:r w:rsidR="000708C8" w:rsidRPr="007E670E">
        <w:rPr>
          <w:rFonts w:cs="Arial"/>
          <w:color w:val="000000" w:themeColor="text1"/>
          <w:lang w:val="nl-BE"/>
        </w:rPr>
        <w:t>witte en</w:t>
      </w:r>
      <w:r w:rsidR="00310006" w:rsidRPr="007E670E">
        <w:rPr>
          <w:rFonts w:cs="Arial"/>
          <w:color w:val="000000" w:themeColor="text1"/>
          <w:lang w:val="nl-BE"/>
        </w:rPr>
        <w:t xml:space="preserve"> grijze grindstabilisatiematten</w:t>
      </w:r>
      <w:r w:rsidR="009A53A8" w:rsidRPr="007E670E">
        <w:rPr>
          <w:rFonts w:cs="Arial"/>
          <w:color w:val="000000" w:themeColor="text1"/>
          <w:lang w:val="nl-BE"/>
        </w:rPr>
        <w:t xml:space="preserve"> aan</w:t>
      </w:r>
      <w:r w:rsidR="000708C8" w:rsidRPr="007E670E">
        <w:rPr>
          <w:rFonts w:cs="Arial"/>
          <w:color w:val="000000" w:themeColor="text1"/>
          <w:lang w:val="nl-BE"/>
        </w:rPr>
        <w:t>.</w:t>
      </w:r>
    </w:p>
    <w:p w:rsidR="00C6217A" w:rsidRDefault="00CE1589" w:rsidP="00CE1589">
      <w:pPr>
        <w:spacing w:after="0"/>
        <w:jc w:val="both"/>
        <w:rPr>
          <w:rFonts w:cs="Arial"/>
          <w:color w:val="000000" w:themeColor="text1"/>
          <w:lang w:val="nl-BE"/>
        </w:rPr>
      </w:pPr>
      <w:r w:rsidRPr="00C6217A">
        <w:rPr>
          <w:rFonts w:cs="Arial"/>
          <w:b/>
          <w:color w:val="000000" w:themeColor="text1"/>
          <w:lang w:val="nl-BE"/>
        </w:rPr>
        <w:t xml:space="preserve">Kenmerken van de Gravel Fix® Pro matten                                                                                         </w:t>
      </w:r>
      <w:r w:rsidRPr="00C6217A">
        <w:rPr>
          <w:rFonts w:cs="Arial"/>
          <w:color w:val="000000" w:themeColor="text1"/>
          <w:lang w:val="nl-BE"/>
        </w:rPr>
        <w:t xml:space="preserve">           </w:t>
      </w:r>
    </w:p>
    <w:p w:rsidR="00C6217A" w:rsidRPr="00C6217A" w:rsidRDefault="00C6217A" w:rsidP="00C6217A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lang w:val="nl-BE"/>
        </w:rPr>
      </w:pPr>
      <w:r w:rsidRPr="00C6217A">
        <w:rPr>
          <w:b/>
          <w:color w:val="000000" w:themeColor="text1"/>
          <w:lang w:val="nl-BE"/>
        </w:rPr>
        <w:t>Honingraatstructuur uit polypropyleen</w:t>
      </w:r>
      <w:r w:rsidRPr="00C6217A">
        <w:rPr>
          <w:color w:val="000000" w:themeColor="text1"/>
          <w:lang w:val="nl-BE"/>
        </w:rPr>
        <w:t xml:space="preserve">: 32 mm diepe trapeziumvormige wandconstructie, welke 1,4 mm dik is aan de onderzijde en 0,8 mm aan de bovenzijde. De </w:t>
      </w:r>
      <w:r w:rsidRPr="00C6217A">
        <w:rPr>
          <w:b/>
          <w:color w:val="000000" w:themeColor="text1"/>
          <w:lang w:val="nl-BE"/>
        </w:rPr>
        <w:t>supersterke, flexibele structuuropbouw</w:t>
      </w:r>
      <w:r w:rsidRPr="00C6217A">
        <w:rPr>
          <w:color w:val="000000" w:themeColor="text1"/>
          <w:lang w:val="nl-BE"/>
        </w:rPr>
        <w:t xml:space="preserve"> garandeert de sterkte en vangt mogelijke materiaaluitzettingen op. </w:t>
      </w:r>
    </w:p>
    <w:p w:rsidR="00C6217A" w:rsidRPr="007E670E" w:rsidRDefault="00C6217A" w:rsidP="00C6217A">
      <w:pPr>
        <w:pStyle w:val="ListParagraph"/>
        <w:numPr>
          <w:ilvl w:val="0"/>
          <w:numId w:val="1"/>
        </w:numPr>
        <w:rPr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>Druksterkte ongevuld</w:t>
      </w:r>
      <w:r w:rsidRPr="007E670E">
        <w:rPr>
          <w:color w:val="000000" w:themeColor="text1"/>
          <w:lang w:val="nl-BE"/>
        </w:rPr>
        <w:t>: &gt; 95 ton/m</w:t>
      </w:r>
      <w:r w:rsidRPr="007E670E">
        <w:rPr>
          <w:color w:val="000000" w:themeColor="text1"/>
          <w:vertAlign w:val="superscript"/>
          <w:lang w:val="nl-BE"/>
        </w:rPr>
        <w:t xml:space="preserve">2 </w:t>
      </w:r>
      <w:r w:rsidRPr="007E670E">
        <w:rPr>
          <w:color w:val="000000" w:themeColor="text1"/>
          <w:lang w:val="nl-BE"/>
        </w:rPr>
        <w:t>voor de grijze versie en 120 ton/m</w:t>
      </w:r>
      <w:r w:rsidRPr="007E670E">
        <w:rPr>
          <w:color w:val="000000" w:themeColor="text1"/>
          <w:vertAlign w:val="superscript"/>
          <w:lang w:val="nl-BE"/>
        </w:rPr>
        <w:t xml:space="preserve">2 </w:t>
      </w:r>
      <w:r w:rsidRPr="007E670E">
        <w:rPr>
          <w:color w:val="000000" w:themeColor="text1"/>
          <w:lang w:val="nl-BE"/>
        </w:rPr>
        <w:t>voor  de witte transparant</w:t>
      </w:r>
      <w:r>
        <w:rPr>
          <w:color w:val="000000" w:themeColor="text1"/>
          <w:lang w:val="nl-BE"/>
        </w:rPr>
        <w:t>e</w:t>
      </w:r>
      <w:r w:rsidRPr="007E670E">
        <w:rPr>
          <w:color w:val="000000" w:themeColor="text1"/>
          <w:lang w:val="nl-BE"/>
        </w:rPr>
        <w:t xml:space="preserve"> versie</w:t>
      </w:r>
      <w:r>
        <w:rPr>
          <w:color w:val="000000" w:themeColor="text1"/>
          <w:lang w:val="nl-BE"/>
        </w:rPr>
        <w:t>.</w:t>
      </w:r>
    </w:p>
    <w:p w:rsidR="00C6217A" w:rsidRDefault="00C6217A" w:rsidP="00C6217A">
      <w:pPr>
        <w:pStyle w:val="ListParagraph"/>
        <w:numPr>
          <w:ilvl w:val="0"/>
          <w:numId w:val="1"/>
        </w:numPr>
        <w:rPr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>Druksterkte gevuld</w:t>
      </w:r>
      <w:r w:rsidRPr="007E670E">
        <w:rPr>
          <w:color w:val="000000" w:themeColor="text1"/>
          <w:lang w:val="nl-BE"/>
        </w:rPr>
        <w:t xml:space="preserve"> van minimum 250 ton/m</w:t>
      </w:r>
      <w:r w:rsidRPr="007E670E">
        <w:rPr>
          <w:color w:val="000000" w:themeColor="text1"/>
          <w:vertAlign w:val="superscript"/>
          <w:lang w:val="nl-BE"/>
        </w:rPr>
        <w:t xml:space="preserve">2 </w:t>
      </w:r>
      <w:r w:rsidRPr="007E670E">
        <w:rPr>
          <w:color w:val="000000" w:themeColor="text1"/>
          <w:lang w:val="nl-BE"/>
        </w:rPr>
        <w:t>tot maximum 450 ton/m</w:t>
      </w:r>
      <w:r w:rsidRPr="007E670E">
        <w:rPr>
          <w:color w:val="000000" w:themeColor="text1"/>
          <w:vertAlign w:val="superscript"/>
          <w:lang w:val="nl-BE"/>
        </w:rPr>
        <w:t xml:space="preserve">2 </w:t>
      </w:r>
      <w:r w:rsidRPr="007E670E">
        <w:rPr>
          <w:color w:val="000000" w:themeColor="text1"/>
          <w:lang w:val="nl-BE"/>
        </w:rPr>
        <w:t>, afhankelijk van de gebruikte grindsoort</w:t>
      </w:r>
      <w:r>
        <w:rPr>
          <w:color w:val="000000" w:themeColor="text1"/>
          <w:lang w:val="nl-BE"/>
        </w:rPr>
        <w:t>.</w:t>
      </w:r>
    </w:p>
    <w:p w:rsidR="00C6217A" w:rsidRPr="006401D3" w:rsidRDefault="00C6217A" w:rsidP="00C6217A">
      <w:pPr>
        <w:pStyle w:val="ListParagraph"/>
        <w:numPr>
          <w:ilvl w:val="0"/>
          <w:numId w:val="1"/>
        </w:numPr>
        <w:rPr>
          <w:color w:val="000000" w:themeColor="text1"/>
          <w:lang w:val="nl-BE"/>
        </w:rPr>
      </w:pPr>
      <w:r w:rsidRPr="007E670E">
        <w:rPr>
          <w:color w:val="000000" w:themeColor="text1"/>
          <w:lang w:val="nl-BE"/>
        </w:rPr>
        <w:t>Stevig geotexti</w:t>
      </w:r>
      <w:r>
        <w:rPr>
          <w:color w:val="000000" w:themeColor="text1"/>
          <w:lang w:val="nl-BE"/>
        </w:rPr>
        <w:t>e</w:t>
      </w:r>
      <w:r w:rsidRPr="007E670E">
        <w:rPr>
          <w:color w:val="000000" w:themeColor="text1"/>
          <w:lang w:val="nl-BE"/>
        </w:rPr>
        <w:t>l (68g/m</w:t>
      </w:r>
      <w:r w:rsidR="001F517B">
        <w:rPr>
          <w:color w:val="000000" w:themeColor="text1"/>
          <w:vertAlign w:val="superscript"/>
          <w:lang w:val="nl-BE"/>
        </w:rPr>
        <w:t>2</w:t>
      </w:r>
      <w:r w:rsidRPr="007E670E">
        <w:rPr>
          <w:color w:val="000000" w:themeColor="text1"/>
          <w:lang w:val="nl-BE"/>
        </w:rPr>
        <w:t>) aan de onderkant met 3 functionaliteiten</w:t>
      </w:r>
      <w:r w:rsidRPr="00CF43FE">
        <w:rPr>
          <w:color w:val="000000" w:themeColor="text1"/>
          <w:lang w:val="nl-BE"/>
        </w:rPr>
        <w:t xml:space="preserve">: </w:t>
      </w:r>
      <w:r w:rsidRPr="007E670E">
        <w:rPr>
          <w:b/>
          <w:color w:val="000000" w:themeColor="text1"/>
          <w:lang w:val="nl-BE"/>
        </w:rPr>
        <w:t>100% waterdoorlatend</w:t>
      </w:r>
      <w:r w:rsidRPr="007E670E">
        <w:rPr>
          <w:color w:val="000000" w:themeColor="text1"/>
          <w:lang w:val="nl-BE"/>
        </w:rPr>
        <w:t xml:space="preserve">, </w:t>
      </w:r>
      <w:r w:rsidRPr="007E670E">
        <w:rPr>
          <w:b/>
          <w:color w:val="000000" w:themeColor="text1"/>
          <w:lang w:val="nl-BE"/>
        </w:rPr>
        <w:t>voorkomt de groei van onkruid</w:t>
      </w:r>
      <w:r w:rsidRPr="007E670E">
        <w:rPr>
          <w:color w:val="000000" w:themeColor="text1"/>
          <w:lang w:val="nl-BE"/>
        </w:rPr>
        <w:t xml:space="preserve"> en </w:t>
      </w:r>
      <w:r w:rsidRPr="007E670E">
        <w:rPr>
          <w:b/>
          <w:color w:val="000000" w:themeColor="text1"/>
          <w:lang w:val="nl-BE"/>
        </w:rPr>
        <w:t>houdt het grind vast</w:t>
      </w:r>
      <w:r>
        <w:rPr>
          <w:color w:val="000000" w:themeColor="text1"/>
          <w:lang w:val="nl-BE"/>
        </w:rPr>
        <w:t>. A</w:t>
      </w:r>
      <w:r w:rsidRPr="007E670E">
        <w:rPr>
          <w:color w:val="000000" w:themeColor="text1"/>
          <w:lang w:val="nl-BE"/>
        </w:rPr>
        <w:t xml:space="preserve">lle grindsoorten met een korrelgrootte van 3 à </w:t>
      </w:r>
      <w:r>
        <w:rPr>
          <w:color w:val="000000" w:themeColor="text1"/>
          <w:lang w:val="nl-BE"/>
        </w:rPr>
        <w:t>1</w:t>
      </w:r>
      <w:r w:rsidRPr="007E670E">
        <w:rPr>
          <w:color w:val="000000" w:themeColor="text1"/>
          <w:lang w:val="nl-BE"/>
        </w:rPr>
        <w:t xml:space="preserve">6 mm blijven </w:t>
      </w:r>
      <w:r>
        <w:rPr>
          <w:color w:val="000000" w:themeColor="text1"/>
          <w:lang w:val="nl-BE"/>
        </w:rPr>
        <w:t>mooi op hun plaats.</w:t>
      </w:r>
    </w:p>
    <w:p w:rsidR="00C6217A" w:rsidRPr="007E670E" w:rsidRDefault="00C6217A" w:rsidP="00C6217A">
      <w:pPr>
        <w:pStyle w:val="ListParagraph"/>
        <w:numPr>
          <w:ilvl w:val="0"/>
          <w:numId w:val="1"/>
        </w:numPr>
        <w:rPr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>Makkelijk hanteer</w:t>
      </w:r>
      <w:r>
        <w:rPr>
          <w:b/>
          <w:color w:val="000000" w:themeColor="text1"/>
          <w:lang w:val="nl-BE"/>
        </w:rPr>
        <w:t>baar</w:t>
      </w:r>
      <w:r>
        <w:rPr>
          <w:color w:val="000000" w:themeColor="text1"/>
          <w:lang w:val="nl-BE"/>
        </w:rPr>
        <w:t xml:space="preserve"> dankzij</w:t>
      </w:r>
      <w:r w:rsidRPr="007E670E">
        <w:rPr>
          <w:color w:val="000000" w:themeColor="text1"/>
          <w:lang w:val="nl-BE"/>
        </w:rPr>
        <w:t xml:space="preserve"> </w:t>
      </w:r>
      <w:r>
        <w:rPr>
          <w:color w:val="000000" w:themeColor="text1"/>
          <w:lang w:val="nl-BE"/>
        </w:rPr>
        <w:t xml:space="preserve">de </w:t>
      </w:r>
      <w:r w:rsidRPr="007E670E">
        <w:rPr>
          <w:color w:val="000000" w:themeColor="text1"/>
          <w:lang w:val="nl-BE"/>
        </w:rPr>
        <w:t>afmetingen van 117,60 cm x 76,40 cm</w:t>
      </w:r>
      <w:r>
        <w:rPr>
          <w:color w:val="000000" w:themeColor="text1"/>
          <w:lang w:val="nl-BE"/>
        </w:rPr>
        <w:t>.</w:t>
      </w:r>
    </w:p>
    <w:p w:rsidR="00C6217A" w:rsidRPr="007E670E" w:rsidRDefault="00C6217A" w:rsidP="00C6217A">
      <w:pPr>
        <w:pStyle w:val="ListParagraph"/>
        <w:numPr>
          <w:ilvl w:val="0"/>
          <w:numId w:val="1"/>
        </w:numPr>
        <w:rPr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>Makkelijk op ma</w:t>
      </w:r>
      <w:r>
        <w:rPr>
          <w:b/>
          <w:color w:val="000000" w:themeColor="text1"/>
          <w:lang w:val="nl-BE"/>
        </w:rPr>
        <w:t>a</w:t>
      </w:r>
      <w:r w:rsidRPr="007E670E">
        <w:rPr>
          <w:b/>
          <w:color w:val="000000" w:themeColor="text1"/>
          <w:lang w:val="nl-BE"/>
        </w:rPr>
        <w:t>t af te snijden</w:t>
      </w:r>
      <w:r w:rsidRPr="007E670E">
        <w:rPr>
          <w:color w:val="000000" w:themeColor="text1"/>
          <w:lang w:val="nl-BE"/>
        </w:rPr>
        <w:t xml:space="preserve"> rondom bomen, langs een voetpad in een andere bestrating, ...</w:t>
      </w:r>
    </w:p>
    <w:p w:rsidR="00C6217A" w:rsidRPr="007E670E" w:rsidRDefault="00C6217A" w:rsidP="00C6217A">
      <w:pPr>
        <w:pStyle w:val="ListParagraph"/>
        <w:numPr>
          <w:ilvl w:val="0"/>
          <w:numId w:val="1"/>
        </w:numPr>
        <w:rPr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 xml:space="preserve">1 type maat voor alle verkeer </w:t>
      </w:r>
      <w:r w:rsidRPr="007E670E">
        <w:rPr>
          <w:color w:val="000000" w:themeColor="text1"/>
          <w:lang w:val="nl-BE"/>
        </w:rPr>
        <w:t>(licht of zwaar)</w:t>
      </w:r>
      <w:r>
        <w:rPr>
          <w:color w:val="000000" w:themeColor="text1"/>
          <w:lang w:val="nl-BE"/>
        </w:rPr>
        <w:t>.</w:t>
      </w:r>
    </w:p>
    <w:p w:rsidR="00C6217A" w:rsidRDefault="00C6217A" w:rsidP="00C6217A">
      <w:pPr>
        <w:pStyle w:val="ListParagraph"/>
        <w:numPr>
          <w:ilvl w:val="0"/>
          <w:numId w:val="1"/>
        </w:numPr>
        <w:rPr>
          <w:b/>
          <w:color w:val="000000" w:themeColor="text1"/>
          <w:lang w:val="nl-BE"/>
        </w:rPr>
      </w:pPr>
      <w:r w:rsidRPr="006401D3">
        <w:rPr>
          <w:b/>
          <w:color w:val="000000" w:themeColor="text1"/>
          <w:lang w:val="nl-BE"/>
        </w:rPr>
        <w:t xml:space="preserve">Ecologisch </w:t>
      </w:r>
      <w:r>
        <w:rPr>
          <w:b/>
          <w:color w:val="000000" w:themeColor="text1"/>
          <w:lang w:val="nl-BE"/>
        </w:rPr>
        <w:t>geproduceerd en volledig recycleerbaar.</w:t>
      </w:r>
    </w:p>
    <w:p w:rsidR="001176BE" w:rsidRPr="00C6217A" w:rsidRDefault="006401D3" w:rsidP="00ED32F6">
      <w:pPr>
        <w:rPr>
          <w:rFonts w:cs="Arial"/>
          <w:color w:val="000000" w:themeColor="text1"/>
          <w:lang w:val="nl-BE"/>
        </w:rPr>
      </w:pPr>
      <w:r w:rsidRPr="006401D3">
        <w:rPr>
          <w:b/>
          <w:color w:val="000000" w:themeColor="text1"/>
          <w:lang w:val="nl-BE"/>
        </w:rPr>
        <w:t>M</w:t>
      </w:r>
      <w:r w:rsidR="006E32E7" w:rsidRPr="006401D3">
        <w:rPr>
          <w:b/>
          <w:color w:val="000000" w:themeColor="text1"/>
          <w:lang w:val="nl-BE"/>
        </w:rPr>
        <w:t xml:space="preserve">akkelijk beloop- en </w:t>
      </w:r>
      <w:r w:rsidR="00ED69AD" w:rsidRPr="006401D3">
        <w:rPr>
          <w:b/>
          <w:color w:val="000000" w:themeColor="text1"/>
          <w:lang w:val="nl-BE"/>
        </w:rPr>
        <w:t>berijdbaar</w:t>
      </w:r>
      <w:r w:rsidR="00C6217A">
        <w:rPr>
          <w:b/>
          <w:color w:val="000000" w:themeColor="text1"/>
          <w:lang w:val="nl-BE"/>
        </w:rPr>
        <w:t xml:space="preserve"> </w:t>
      </w:r>
      <w:r w:rsidRPr="006401D3">
        <w:rPr>
          <w:b/>
          <w:color w:val="000000" w:themeColor="text1"/>
          <w:lang w:val="nl-BE"/>
        </w:rPr>
        <w:br/>
      </w:r>
      <w:r w:rsidR="0074116E" w:rsidRPr="006401D3">
        <w:rPr>
          <w:color w:val="000000" w:themeColor="text1"/>
          <w:lang w:val="nl-BE"/>
        </w:rPr>
        <w:t>Fietsers</w:t>
      </w:r>
      <w:r w:rsidR="0082391B" w:rsidRPr="006401D3">
        <w:rPr>
          <w:color w:val="000000" w:themeColor="text1"/>
          <w:lang w:val="nl-BE"/>
        </w:rPr>
        <w:t>, motor</w:t>
      </w:r>
      <w:r w:rsidR="00392635" w:rsidRPr="006401D3">
        <w:rPr>
          <w:color w:val="000000" w:themeColor="text1"/>
          <w:lang w:val="nl-BE"/>
        </w:rPr>
        <w:t>r</w:t>
      </w:r>
      <w:r w:rsidR="0082391B" w:rsidRPr="006401D3">
        <w:rPr>
          <w:color w:val="000000" w:themeColor="text1"/>
          <w:lang w:val="nl-BE"/>
        </w:rPr>
        <w:t>ijders en rolstoelgebruikers</w:t>
      </w:r>
      <w:r w:rsidR="0074116E" w:rsidRPr="006401D3">
        <w:rPr>
          <w:color w:val="000000" w:themeColor="text1"/>
          <w:lang w:val="nl-BE"/>
        </w:rPr>
        <w:t xml:space="preserve"> kunnen zich heel makkelijk op het grind verplaatsen</w:t>
      </w:r>
      <w:r>
        <w:rPr>
          <w:color w:val="000000" w:themeColor="text1"/>
          <w:lang w:val="nl-BE"/>
        </w:rPr>
        <w:t xml:space="preserve"> zonder </w:t>
      </w:r>
      <w:r w:rsidRPr="006401D3">
        <w:rPr>
          <w:color w:val="000000" w:themeColor="text1"/>
          <w:lang w:val="nl-BE"/>
        </w:rPr>
        <w:t xml:space="preserve">spoorvorming. Gravel Fix® Pro biedt </w:t>
      </w:r>
      <w:r>
        <w:rPr>
          <w:color w:val="000000" w:themeColor="text1"/>
          <w:lang w:val="nl-BE"/>
        </w:rPr>
        <w:t xml:space="preserve">bovendien </w:t>
      </w:r>
      <w:r w:rsidRPr="006401D3">
        <w:rPr>
          <w:color w:val="000000" w:themeColor="text1"/>
          <w:lang w:val="nl-BE"/>
        </w:rPr>
        <w:t>een stevige ondergrond voor tuinmeubilair en ladders.</w:t>
      </w:r>
      <w:r>
        <w:rPr>
          <w:b/>
          <w:color w:val="000000" w:themeColor="text1"/>
          <w:lang w:val="nl-BE"/>
        </w:rPr>
        <w:t xml:space="preserve"> </w:t>
      </w:r>
      <w:r w:rsidR="0082391B" w:rsidRPr="006401D3">
        <w:rPr>
          <w:color w:val="000000" w:themeColor="text1"/>
          <w:lang w:val="nl-BE"/>
        </w:rPr>
        <w:t>Zelfs vrouwen met hoge hakken</w:t>
      </w:r>
      <w:r w:rsidR="00392635" w:rsidRPr="006401D3">
        <w:rPr>
          <w:color w:val="000000" w:themeColor="text1"/>
          <w:lang w:val="nl-BE"/>
        </w:rPr>
        <w:t xml:space="preserve"> </w:t>
      </w:r>
      <w:r w:rsidR="0082391B" w:rsidRPr="006401D3">
        <w:rPr>
          <w:color w:val="000000" w:themeColor="text1"/>
          <w:lang w:val="nl-BE"/>
        </w:rPr>
        <w:t>gaan v</w:t>
      </w:r>
      <w:r w:rsidR="001176BE">
        <w:rPr>
          <w:color w:val="000000" w:themeColor="text1"/>
          <w:lang w:val="nl-BE"/>
        </w:rPr>
        <w:t>oortaan gezwind door het grind.</w:t>
      </w:r>
    </w:p>
    <w:p w:rsidR="001176BE" w:rsidRDefault="007C404C" w:rsidP="00ED32F6">
      <w:pPr>
        <w:rPr>
          <w:b/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t>Snelle infiltratie regenwater en geen onkruid</w:t>
      </w:r>
      <w:r w:rsidR="004B3644">
        <w:rPr>
          <w:b/>
          <w:color w:val="000000" w:themeColor="text1"/>
          <w:lang w:val="nl-BE"/>
        </w:rPr>
        <w:br/>
      </w:r>
      <w:r w:rsidR="0066332B" w:rsidRPr="007E670E">
        <w:rPr>
          <w:color w:val="000000" w:themeColor="text1"/>
          <w:lang w:val="nl-BE"/>
        </w:rPr>
        <w:t>Het stevige geotextiel van 68 g/m</w:t>
      </w:r>
      <w:r w:rsidR="0066332B" w:rsidRPr="007E670E">
        <w:rPr>
          <w:color w:val="000000" w:themeColor="text1"/>
          <w:vertAlign w:val="superscript"/>
          <w:lang w:val="nl-BE"/>
        </w:rPr>
        <w:t xml:space="preserve">2 </w:t>
      </w:r>
      <w:r w:rsidR="0066332B" w:rsidRPr="007E670E">
        <w:rPr>
          <w:color w:val="000000" w:themeColor="text1"/>
          <w:lang w:val="nl-BE"/>
        </w:rPr>
        <w:t>aan de onderzij</w:t>
      </w:r>
      <w:r w:rsidR="00392635" w:rsidRPr="007E670E">
        <w:rPr>
          <w:color w:val="000000" w:themeColor="text1"/>
          <w:lang w:val="nl-BE"/>
        </w:rPr>
        <w:t>de verhoogt de stabiliteit en b</w:t>
      </w:r>
      <w:r w:rsidR="0066332B" w:rsidRPr="007E670E">
        <w:rPr>
          <w:color w:val="000000" w:themeColor="text1"/>
          <w:lang w:val="nl-BE"/>
        </w:rPr>
        <w:t xml:space="preserve">eperkt tegelijkertijd het opschieten van onkruid. De snelle infiltratie van regenwater blijft steevast gegarandeerd en maakt dat het grind in de celstructuur steeds snel droog is. </w:t>
      </w:r>
      <w:r w:rsidR="00C5587A" w:rsidRPr="007E670E">
        <w:rPr>
          <w:color w:val="000000" w:themeColor="text1"/>
          <w:lang w:val="nl-BE"/>
        </w:rPr>
        <w:t>Zo wordt een glad grindoppervlak bij stevige vorst voorkomen en behoudt het grind bovendien beter zijn kleur.</w:t>
      </w:r>
    </w:p>
    <w:p w:rsidR="001176BE" w:rsidRDefault="00C5587A" w:rsidP="00ED32F6">
      <w:pPr>
        <w:rPr>
          <w:color w:val="000000" w:themeColor="text1"/>
          <w:lang w:val="nl-BE"/>
        </w:rPr>
      </w:pPr>
      <w:r w:rsidRPr="007E670E">
        <w:rPr>
          <w:b/>
          <w:color w:val="000000" w:themeColor="text1"/>
          <w:lang w:val="nl-BE"/>
        </w:rPr>
        <w:lastRenderedPageBreak/>
        <w:t>Plaatsing</w:t>
      </w:r>
      <w:r w:rsidR="001176BE">
        <w:rPr>
          <w:b/>
          <w:color w:val="000000" w:themeColor="text1"/>
          <w:lang w:val="nl-BE"/>
        </w:rPr>
        <w:t xml:space="preserve"> en verkooppunten</w:t>
      </w:r>
      <w:r w:rsidR="004B3644">
        <w:rPr>
          <w:b/>
          <w:color w:val="000000" w:themeColor="text1"/>
          <w:lang w:val="nl-BE"/>
        </w:rPr>
        <w:br/>
      </w:r>
      <w:r w:rsidR="004B3644" w:rsidRPr="004B3644">
        <w:rPr>
          <w:color w:val="000000" w:themeColor="text1"/>
          <w:lang w:val="nl-BE"/>
        </w:rPr>
        <w:t>Mits een go</w:t>
      </w:r>
      <w:r w:rsidR="00C06950">
        <w:rPr>
          <w:color w:val="000000" w:themeColor="text1"/>
          <w:lang w:val="nl-BE"/>
        </w:rPr>
        <w:t>ede inbouw is Gravel Fix® Pro</w:t>
      </w:r>
      <w:r w:rsidR="004B3644" w:rsidRPr="004B3644">
        <w:rPr>
          <w:color w:val="000000" w:themeColor="text1"/>
          <w:lang w:val="nl-BE"/>
        </w:rPr>
        <w:t xml:space="preserve"> geschikt voor nagenoeg alle verkeer. </w:t>
      </w:r>
      <w:r w:rsidR="001176BE">
        <w:rPr>
          <w:color w:val="000000" w:themeColor="text1"/>
          <w:lang w:val="nl-BE"/>
        </w:rPr>
        <w:t>De p</w:t>
      </w:r>
      <w:r w:rsidR="004B3644">
        <w:rPr>
          <w:color w:val="000000" w:themeColor="text1"/>
          <w:lang w:val="nl-BE"/>
        </w:rPr>
        <w:t xml:space="preserve">laatsingsinstructie </w:t>
      </w:r>
      <w:r w:rsidR="001176BE">
        <w:rPr>
          <w:color w:val="000000" w:themeColor="text1"/>
          <w:lang w:val="nl-BE"/>
        </w:rPr>
        <w:t>kan je</w:t>
      </w:r>
      <w:r w:rsidR="004B3644">
        <w:rPr>
          <w:color w:val="000000" w:themeColor="text1"/>
          <w:lang w:val="nl-BE"/>
        </w:rPr>
        <w:t xml:space="preserve"> </w:t>
      </w:r>
      <w:r w:rsidR="001176BE">
        <w:rPr>
          <w:color w:val="000000" w:themeColor="text1"/>
          <w:lang w:val="nl-BE"/>
        </w:rPr>
        <w:t xml:space="preserve">eenvoudig downloaden op de productpagina onder de rubriek ‘Totaaloplossingen’ van de ACO Garden website. Daar zal je ook de verkooppunten terugvinden, </w:t>
      </w:r>
      <w:r w:rsidR="001176BE" w:rsidRPr="007E670E">
        <w:rPr>
          <w:color w:val="000000" w:themeColor="text1"/>
          <w:lang w:val="nl-BE"/>
        </w:rPr>
        <w:t>Gravel Fix</w:t>
      </w:r>
      <w:r w:rsidR="001176BE" w:rsidRPr="004B3644">
        <w:rPr>
          <w:color w:val="000000" w:themeColor="text1"/>
          <w:lang w:val="nl-BE"/>
        </w:rPr>
        <w:t>®</w:t>
      </w:r>
      <w:r w:rsidR="001176BE" w:rsidRPr="007E670E">
        <w:rPr>
          <w:color w:val="000000" w:themeColor="text1"/>
          <w:lang w:val="nl-BE"/>
        </w:rPr>
        <w:t xml:space="preserve"> Pro is uitsluitend verkrijgbaar via de vakhandel.</w:t>
      </w:r>
    </w:p>
    <w:p w:rsidR="001176BE" w:rsidRPr="008D06A5" w:rsidRDefault="001176BE" w:rsidP="00ED69AD">
      <w:pPr>
        <w:rPr>
          <w:lang w:val="nl-BE"/>
        </w:rPr>
      </w:pPr>
      <w:r>
        <w:rPr>
          <w:color w:val="000000" w:themeColor="text1"/>
          <w:lang w:val="nl-BE"/>
        </w:rPr>
        <w:t xml:space="preserve">Ga snel naar: </w:t>
      </w:r>
      <w:hyperlink r:id="rId8" w:history="1">
        <w:r w:rsidR="00D94683" w:rsidRPr="00627ECF">
          <w:rPr>
            <w:rStyle w:val="Hyperlink"/>
            <w:lang w:val="nl-BE"/>
          </w:rPr>
          <w:t>acogarden.be/nl/product/gravel-fix-pro</w:t>
        </w:r>
      </w:hyperlink>
      <w:r w:rsidR="006C2692">
        <w:rPr>
          <w:lang w:val="nl-BE"/>
        </w:rPr>
        <w:br/>
      </w:r>
    </w:p>
    <w:p w:rsidR="009A3B11" w:rsidRDefault="009A3B11" w:rsidP="00ED69AD">
      <w:pPr>
        <w:rPr>
          <w:lang w:val="nl-BE"/>
        </w:rPr>
      </w:pPr>
    </w:p>
    <w:p w:rsidR="009A3B11" w:rsidRPr="009A3B11" w:rsidRDefault="009A3B11" w:rsidP="009A3B11">
      <w:pPr>
        <w:rPr>
          <w:lang w:val="nl-BE"/>
        </w:rPr>
      </w:pPr>
    </w:p>
    <w:p w:rsidR="009A3B11" w:rsidRPr="009A3B11" w:rsidRDefault="009A3B11" w:rsidP="009A3B11">
      <w:pPr>
        <w:rPr>
          <w:lang w:val="nl-BE"/>
        </w:rPr>
      </w:pPr>
    </w:p>
    <w:p w:rsidR="009A3B11" w:rsidRPr="009A3B11" w:rsidRDefault="009A3B11" w:rsidP="009A3B11">
      <w:pPr>
        <w:rPr>
          <w:lang w:val="nl-BE"/>
        </w:rPr>
      </w:pPr>
    </w:p>
    <w:p w:rsidR="009A3B11" w:rsidRDefault="009A3B11" w:rsidP="009A3B11">
      <w:pPr>
        <w:rPr>
          <w:lang w:val="nl-BE"/>
        </w:rPr>
      </w:pPr>
    </w:p>
    <w:p w:rsidR="00ED69AD" w:rsidRPr="009A3B11" w:rsidRDefault="00ED69AD" w:rsidP="009A3B11">
      <w:pPr>
        <w:jc w:val="center"/>
        <w:rPr>
          <w:lang w:val="nl-BE"/>
        </w:rPr>
      </w:pPr>
    </w:p>
    <w:sectPr w:rsidR="00ED69AD" w:rsidRPr="009A3B1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A5" w:rsidRDefault="008D06A5" w:rsidP="008D06A5">
      <w:pPr>
        <w:spacing w:after="0" w:line="240" w:lineRule="auto"/>
      </w:pPr>
      <w:r>
        <w:separator/>
      </w:r>
    </w:p>
  </w:endnote>
  <w:endnote w:type="continuationSeparator" w:id="0">
    <w:p w:rsidR="008D06A5" w:rsidRDefault="008D06A5" w:rsidP="008D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1" w:rsidRPr="00F73805" w:rsidRDefault="009A3B11" w:rsidP="009A3B11">
    <w:pPr>
      <w:pStyle w:val="Footer"/>
      <w:jc w:val="center"/>
      <w:rPr>
        <w:sz w:val="20"/>
        <w:szCs w:val="20"/>
        <w:lang w:val="nl-BE"/>
      </w:rPr>
    </w:pPr>
    <w:r w:rsidRPr="00F73805">
      <w:rPr>
        <w:b/>
        <w:color w:val="000000" w:themeColor="text1"/>
        <w:sz w:val="20"/>
        <w:szCs w:val="20"/>
        <w:lang w:val="nl-BE"/>
      </w:rPr>
      <w:t xml:space="preserve">ACO Passavant N.V. | Preenakker 8, 1785 Merchtem | T. 052/38.17.70 | </w:t>
    </w:r>
    <w:hyperlink r:id="rId1" w:history="1">
      <w:r w:rsidR="00F73805" w:rsidRPr="00F73805">
        <w:rPr>
          <w:rStyle w:val="Hyperlink"/>
          <w:b/>
          <w:sz w:val="20"/>
          <w:szCs w:val="20"/>
          <w:lang w:val="nl-BE"/>
        </w:rPr>
        <w:t>info@aco.be</w:t>
      </w:r>
    </w:hyperlink>
    <w:r w:rsidR="00F73805" w:rsidRPr="00F73805">
      <w:rPr>
        <w:b/>
        <w:color w:val="000000" w:themeColor="text1"/>
        <w:sz w:val="20"/>
        <w:szCs w:val="20"/>
        <w:lang w:val="nl-BE"/>
      </w:rPr>
      <w:t xml:space="preserve"> | www.acogarden.be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A5" w:rsidRDefault="008D06A5" w:rsidP="008D06A5">
      <w:pPr>
        <w:spacing w:after="0" w:line="240" w:lineRule="auto"/>
      </w:pPr>
      <w:r>
        <w:separator/>
      </w:r>
    </w:p>
  </w:footnote>
  <w:footnote w:type="continuationSeparator" w:id="0">
    <w:p w:rsidR="008D06A5" w:rsidRDefault="008D06A5" w:rsidP="008D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5" w:rsidRPr="00F73805" w:rsidRDefault="008D06A5" w:rsidP="00F73805">
    <w:pPr>
      <w:pStyle w:val="Header"/>
      <w:jc w:val="center"/>
      <w:rPr>
        <w:sz w:val="20"/>
        <w:szCs w:val="20"/>
        <w:lang w:val="nl-BE"/>
      </w:rPr>
    </w:pPr>
    <w:r w:rsidRPr="00F73805">
      <w:rPr>
        <w:sz w:val="20"/>
        <w:szCs w:val="20"/>
        <w:lang w:val="nl-BE"/>
      </w:rPr>
      <w:t>PERSBERICHT</w:t>
    </w:r>
    <w:r w:rsidRPr="00F73805">
      <w:rPr>
        <w:sz w:val="20"/>
        <w:szCs w:val="20"/>
        <w:lang w:val="nl-BE"/>
      </w:rPr>
      <w:tab/>
    </w:r>
    <w:r w:rsidRPr="00F73805">
      <w:rPr>
        <w:sz w:val="20"/>
        <w:szCs w:val="20"/>
        <w:lang w:val="nl-BE"/>
      </w:rPr>
      <w:tab/>
    </w:r>
    <w:r w:rsidR="00F73805">
      <w:rPr>
        <w:sz w:val="20"/>
        <w:szCs w:val="20"/>
        <w:lang w:val="nl-BE"/>
      </w:rPr>
      <w:t xml:space="preserve">                                       </w:t>
    </w:r>
    <w:r w:rsidRPr="00F73805">
      <w:rPr>
        <w:sz w:val="20"/>
        <w:szCs w:val="20"/>
        <w:lang w:val="nl-BE"/>
      </w:rPr>
      <w:t>23/10/2014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708C8"/>
    <w:rsid w:val="0008149E"/>
    <w:rsid w:val="000839E1"/>
    <w:rsid w:val="000E2EE1"/>
    <w:rsid w:val="001176BE"/>
    <w:rsid w:val="001302D9"/>
    <w:rsid w:val="00185EFA"/>
    <w:rsid w:val="001E763E"/>
    <w:rsid w:val="001F517B"/>
    <w:rsid w:val="00276B44"/>
    <w:rsid w:val="00302017"/>
    <w:rsid w:val="00307177"/>
    <w:rsid w:val="00310006"/>
    <w:rsid w:val="00335B56"/>
    <w:rsid w:val="003672F3"/>
    <w:rsid w:val="00392286"/>
    <w:rsid w:val="00392635"/>
    <w:rsid w:val="00440ED4"/>
    <w:rsid w:val="004765E1"/>
    <w:rsid w:val="004B3644"/>
    <w:rsid w:val="00501E55"/>
    <w:rsid w:val="005676ED"/>
    <w:rsid w:val="00623E82"/>
    <w:rsid w:val="00631754"/>
    <w:rsid w:val="006401D3"/>
    <w:rsid w:val="0066332B"/>
    <w:rsid w:val="006A1089"/>
    <w:rsid w:val="006C2692"/>
    <w:rsid w:val="006E15E9"/>
    <w:rsid w:val="006E32E7"/>
    <w:rsid w:val="0074116E"/>
    <w:rsid w:val="007C404C"/>
    <w:rsid w:val="007C5B82"/>
    <w:rsid w:val="007E670E"/>
    <w:rsid w:val="008070B6"/>
    <w:rsid w:val="0082391B"/>
    <w:rsid w:val="008D06A5"/>
    <w:rsid w:val="008D4047"/>
    <w:rsid w:val="008D548E"/>
    <w:rsid w:val="00930B94"/>
    <w:rsid w:val="00970322"/>
    <w:rsid w:val="00993704"/>
    <w:rsid w:val="009A3B11"/>
    <w:rsid w:val="009A53A8"/>
    <w:rsid w:val="009B51CC"/>
    <w:rsid w:val="00A55B5A"/>
    <w:rsid w:val="00A601BC"/>
    <w:rsid w:val="00A86923"/>
    <w:rsid w:val="00AE23F2"/>
    <w:rsid w:val="00AF7549"/>
    <w:rsid w:val="00B3391C"/>
    <w:rsid w:val="00B44B41"/>
    <w:rsid w:val="00B53929"/>
    <w:rsid w:val="00B77575"/>
    <w:rsid w:val="00B81088"/>
    <w:rsid w:val="00BD3955"/>
    <w:rsid w:val="00C06950"/>
    <w:rsid w:val="00C5587A"/>
    <w:rsid w:val="00C6217A"/>
    <w:rsid w:val="00CE1589"/>
    <w:rsid w:val="00CF43FE"/>
    <w:rsid w:val="00CF609B"/>
    <w:rsid w:val="00D101BA"/>
    <w:rsid w:val="00D16E68"/>
    <w:rsid w:val="00D738AE"/>
    <w:rsid w:val="00D93C96"/>
    <w:rsid w:val="00D94683"/>
    <w:rsid w:val="00E75CAB"/>
    <w:rsid w:val="00E81F71"/>
    <w:rsid w:val="00EB2CA0"/>
    <w:rsid w:val="00ED32F6"/>
    <w:rsid w:val="00ED69AD"/>
    <w:rsid w:val="00ED6E44"/>
    <w:rsid w:val="00EE2DE2"/>
    <w:rsid w:val="00EF44B7"/>
    <w:rsid w:val="00EF6C21"/>
    <w:rsid w:val="00F73805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ogarden.be/nl/product/gravel-fix-p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Fiandaca, Pietro</dc:creator>
  <cp:lastModifiedBy>Fiandaca, Pietro</cp:lastModifiedBy>
  <cp:revision>12</cp:revision>
  <cp:lastPrinted>2014-10-23T12:04:00Z</cp:lastPrinted>
  <dcterms:created xsi:type="dcterms:W3CDTF">2014-10-23T09:45:00Z</dcterms:created>
  <dcterms:modified xsi:type="dcterms:W3CDTF">2014-10-24T07:13:00Z</dcterms:modified>
</cp:coreProperties>
</file>