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3" w:rsidRPr="00E6340D" w:rsidRDefault="00292163" w:rsidP="00292163">
      <w:r w:rsidRPr="00E6340D">
        <w:rPr>
          <w:noProof/>
          <w:lang w:eastAsia="nl-BE"/>
        </w:rPr>
        <w:drawing>
          <wp:inline distT="0" distB="0" distL="0" distR="0" wp14:anchorId="2CCB4CD4" wp14:editId="0E4F26A1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63" w:rsidRPr="007C6EA0" w:rsidRDefault="00292163" w:rsidP="00292163">
      <w:pPr>
        <w:jc w:val="right"/>
      </w:pPr>
      <w:r w:rsidRPr="00CD5A7E">
        <w:t xml:space="preserve">Merchtem, </w:t>
      </w:r>
      <w:r>
        <w:t>1</w:t>
      </w:r>
      <w:r w:rsidR="007A1A82">
        <w:t>9</w:t>
      </w:r>
      <w:r w:rsidRPr="00CD5A7E">
        <w:t xml:space="preserve"> </w:t>
      </w:r>
      <w:r>
        <w:t>oktober</w:t>
      </w:r>
      <w:r w:rsidRPr="00CD5A7E">
        <w:t xml:space="preserve"> 2022</w:t>
      </w:r>
    </w:p>
    <w:p w:rsidR="00292163" w:rsidRPr="002D17A9" w:rsidRDefault="00292163" w:rsidP="00292163">
      <w:pPr>
        <w:rPr>
          <w:b/>
          <w:sz w:val="32"/>
          <w:szCs w:val="32"/>
        </w:rPr>
      </w:pPr>
      <w:r w:rsidRPr="002D17A9">
        <w:rPr>
          <w:b/>
          <w:sz w:val="32"/>
          <w:szCs w:val="32"/>
        </w:rPr>
        <w:t>PERSBERICHT</w:t>
      </w:r>
    </w:p>
    <w:p w:rsidR="008641ED" w:rsidRPr="00292163" w:rsidRDefault="003C4D16">
      <w:pPr>
        <w:rPr>
          <w:b/>
          <w:sz w:val="28"/>
          <w:szCs w:val="28"/>
        </w:rPr>
      </w:pPr>
      <w:proofErr w:type="spellStart"/>
      <w:r w:rsidRPr="00292163">
        <w:rPr>
          <w:b/>
          <w:sz w:val="28"/>
          <w:szCs w:val="28"/>
        </w:rPr>
        <w:t>Aquafix</w:t>
      </w:r>
      <w:proofErr w:type="spellEnd"/>
      <w:r w:rsidRPr="00292163">
        <w:rPr>
          <w:b/>
          <w:sz w:val="28"/>
          <w:szCs w:val="28"/>
        </w:rPr>
        <w:t xml:space="preserve"> </w:t>
      </w:r>
      <w:r w:rsidR="00337C69" w:rsidRPr="00292163">
        <w:rPr>
          <w:b/>
          <w:sz w:val="28"/>
          <w:szCs w:val="28"/>
        </w:rPr>
        <w:t>en</w:t>
      </w:r>
      <w:r w:rsidRPr="00292163">
        <w:rPr>
          <w:b/>
          <w:sz w:val="28"/>
          <w:szCs w:val="28"/>
        </w:rPr>
        <w:t xml:space="preserve"> ACO</w:t>
      </w:r>
      <w:r w:rsidR="00337C69" w:rsidRPr="00292163">
        <w:rPr>
          <w:b/>
          <w:sz w:val="28"/>
          <w:szCs w:val="28"/>
        </w:rPr>
        <w:t xml:space="preserve"> gaan samen verder</w:t>
      </w:r>
      <w:bookmarkStart w:id="0" w:name="_GoBack"/>
      <w:bookmarkEnd w:id="0"/>
    </w:p>
    <w:p w:rsidR="00292163" w:rsidRDefault="00337C69" w:rsidP="00292163">
      <w:pPr>
        <w:jc w:val="both"/>
      </w:pPr>
      <w:r w:rsidRPr="00337C69">
        <w:t xml:space="preserve">Nederlands grootste afscheiderproducent </w:t>
      </w:r>
      <w:proofErr w:type="spellStart"/>
      <w:r w:rsidRPr="00337C69">
        <w:t>Aquafix</w:t>
      </w:r>
      <w:proofErr w:type="spellEnd"/>
      <w:r w:rsidRPr="00337C69">
        <w:t xml:space="preserve"> </w:t>
      </w:r>
      <w:r w:rsidR="00D52D83">
        <w:t>wordt onderdeel van de ACO Groep.</w:t>
      </w:r>
    </w:p>
    <w:p w:rsidR="003C4D16" w:rsidRPr="00292163" w:rsidRDefault="00337C69" w:rsidP="00292163">
      <w:pPr>
        <w:jc w:val="both"/>
        <w:rPr>
          <w:rFonts w:ascii="Arial" w:hAnsi="Arial" w:cs="Arial"/>
          <w:b/>
          <w:color w:val="4D4D4D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t>Aquafix</w:t>
      </w:r>
      <w:proofErr w:type="spellEnd"/>
      <w:r>
        <w:t xml:space="preserve">, </w:t>
      </w:r>
      <w:r w:rsidR="003C4D16">
        <w:t xml:space="preserve">dat ruim 27 jaar geleden werd opgericht door Michel </w:t>
      </w:r>
      <w:proofErr w:type="spellStart"/>
      <w:r w:rsidR="003C4D16">
        <w:t>Pieke</w:t>
      </w:r>
      <w:proofErr w:type="spellEnd"/>
      <w:r w:rsidR="003C4D16">
        <w:t xml:space="preserve">, is uitgegroeid tot de grootste producent van olie- en vetafscheiders van beton en kunststof op de Nederlandse markt. Daarnaast worden ook pompputten, </w:t>
      </w:r>
      <w:proofErr w:type="spellStart"/>
      <w:r w:rsidR="003C4D16">
        <w:t>IBA’s</w:t>
      </w:r>
      <w:proofErr w:type="spellEnd"/>
      <w:r w:rsidR="003C4D16">
        <w:t xml:space="preserve"> en watermanagementproducten geproduceerd en een uitgebreid assortiment riolerings- en afwateringsproducten verhandeld.</w:t>
      </w:r>
    </w:p>
    <w:p w:rsidR="003C4D16" w:rsidRDefault="00986D06" w:rsidP="00292163">
      <w:pPr>
        <w:jc w:val="both"/>
      </w:pPr>
      <w:r>
        <w:t xml:space="preserve">ACO en </w:t>
      </w:r>
      <w:proofErr w:type="spellStart"/>
      <w:r>
        <w:t>Aquafix</w:t>
      </w:r>
      <w:proofErr w:type="spellEnd"/>
      <w:r w:rsidR="00D52D83">
        <w:t xml:space="preserve"> delen het DNA van een echt familiebedrijf en versterken elkaar op het gebied van productiefaciliteiten, productassortiment, knowhow en marktbewerking. Bovendien biedt </w:t>
      </w:r>
      <w:proofErr w:type="spellStart"/>
      <w:r>
        <w:t>Aquafix</w:t>
      </w:r>
      <w:proofErr w:type="spellEnd"/>
      <w:r w:rsidR="00D52D83">
        <w:t xml:space="preserve"> m</w:t>
      </w:r>
      <w:r w:rsidR="00337C69">
        <w:t>et haar moderne product</w:t>
      </w:r>
      <w:r>
        <w:t>ie</w:t>
      </w:r>
      <w:r w:rsidR="00337C69">
        <w:t>faciliteiten voor beton, kunststof en staalproducten</w:t>
      </w:r>
      <w:r w:rsidRPr="00986D06">
        <w:t xml:space="preserve"> </w:t>
      </w:r>
      <w:r>
        <w:t>verdere kansen voor expansie.</w:t>
      </w:r>
    </w:p>
    <w:p w:rsidR="00AF6328" w:rsidRDefault="00986D06" w:rsidP="00986D06">
      <w:pPr>
        <w:jc w:val="both"/>
      </w:pPr>
      <w:r>
        <w:t xml:space="preserve">Sedert 10 jaar is </w:t>
      </w:r>
      <w:proofErr w:type="spellStart"/>
      <w:r>
        <w:t>Aquafix</w:t>
      </w:r>
      <w:proofErr w:type="spellEnd"/>
      <w:r>
        <w:t xml:space="preserve"> ook actief op de Belgische markt. C</w:t>
      </w:r>
      <w:r w:rsidR="00AF6328">
        <w:t>h</w:t>
      </w:r>
      <w:r>
        <w:t xml:space="preserve">ris </w:t>
      </w:r>
      <w:proofErr w:type="spellStart"/>
      <w:r>
        <w:t>Beeren</w:t>
      </w:r>
      <w:proofErr w:type="spellEnd"/>
      <w:r>
        <w:t xml:space="preserve">, het vertrouwde gezicht </w:t>
      </w:r>
      <w:r w:rsidR="00606C85">
        <w:t xml:space="preserve">van </w:t>
      </w:r>
      <w:proofErr w:type="spellStart"/>
      <w:r w:rsidR="00606C85">
        <w:t>Aquafix</w:t>
      </w:r>
      <w:proofErr w:type="spellEnd"/>
      <w:r w:rsidR="009F5CB5">
        <w:t xml:space="preserve"> België,</w:t>
      </w:r>
      <w:r>
        <w:t xml:space="preserve"> zal </w:t>
      </w:r>
      <w:r w:rsidR="00AF6328">
        <w:t>de continuïteit</w:t>
      </w:r>
      <w:r w:rsidR="009F5CB5">
        <w:t xml:space="preserve"> garanderen</w:t>
      </w:r>
      <w:r w:rsidR="00AF6328">
        <w:t xml:space="preserve"> </w:t>
      </w:r>
      <w:r w:rsidR="009F5CB5">
        <w:t xml:space="preserve">op de Belgische markt voor het </w:t>
      </w:r>
      <w:proofErr w:type="spellStart"/>
      <w:r w:rsidR="009F5CB5">
        <w:t>Aquafix</w:t>
      </w:r>
      <w:proofErr w:type="spellEnd"/>
      <w:r w:rsidR="009F5CB5">
        <w:t xml:space="preserve"> portfolio. </w:t>
      </w:r>
      <w:r w:rsidR="00E670B9" w:rsidRPr="00E670B9">
        <w:t>Bovendien zullen de synergiën tussen beide bedrijven verder uitgewerkt worden.</w:t>
      </w:r>
    </w:p>
    <w:p w:rsidR="00553937" w:rsidRDefault="00553937" w:rsidP="00553937">
      <w:pPr>
        <w:rPr>
          <w:rFonts w:cstheme="minorHAnsi"/>
          <w:i/>
          <w:shd w:val="clear" w:color="auto" w:fill="FFFFFF"/>
        </w:rPr>
      </w:pPr>
    </w:p>
    <w:p w:rsidR="00986D06" w:rsidRPr="007A1A82" w:rsidRDefault="00553937" w:rsidP="005F6C69">
      <w:pPr>
        <w:rPr>
          <w:sz w:val="20"/>
          <w:szCs w:val="20"/>
        </w:rPr>
      </w:pPr>
      <w:r w:rsidRPr="007A1A82">
        <w:rPr>
          <w:rFonts w:cstheme="minorHAnsi"/>
          <w:i/>
          <w:sz w:val="20"/>
          <w:szCs w:val="20"/>
          <w:shd w:val="clear" w:color="auto" w:fill="FFFFFF"/>
        </w:rPr>
        <w:t>Contactpersoon pers:</w:t>
      </w:r>
      <w:r w:rsidRPr="007A1A82">
        <w:rPr>
          <w:rFonts w:cstheme="minorHAnsi"/>
          <w:i/>
          <w:sz w:val="20"/>
          <w:szCs w:val="20"/>
          <w:shd w:val="clear" w:color="auto" w:fill="FFFFFF"/>
        </w:rPr>
        <w:br/>
        <w:t xml:space="preserve">Sofie Vanderbauwede - </w:t>
      </w:r>
      <w:hyperlink r:id="rId5" w:history="1">
        <w:r w:rsidRPr="007A1A82">
          <w:rPr>
            <w:rStyle w:val="Hyperlink"/>
            <w:rFonts w:cstheme="minorHAnsi"/>
            <w:i/>
            <w:sz w:val="20"/>
            <w:szCs w:val="20"/>
            <w:shd w:val="clear" w:color="auto" w:fill="FFFFFF"/>
          </w:rPr>
          <w:t>sv@aco.be</w:t>
        </w:r>
      </w:hyperlink>
      <w:r w:rsidRPr="007A1A82">
        <w:rPr>
          <w:rFonts w:cstheme="minorHAnsi"/>
          <w:i/>
          <w:sz w:val="20"/>
          <w:szCs w:val="20"/>
          <w:shd w:val="clear" w:color="auto" w:fill="FFFFFF"/>
        </w:rPr>
        <w:t xml:space="preserve"> - +32 (0)52 38 17 79 </w:t>
      </w:r>
      <w:r w:rsidR="005F6C69" w:rsidRPr="007A1A82">
        <w:rPr>
          <w:rFonts w:cstheme="minorHAnsi"/>
          <w:i/>
          <w:sz w:val="20"/>
          <w:szCs w:val="20"/>
          <w:shd w:val="clear" w:color="auto" w:fill="FFFFFF"/>
        </w:rPr>
        <w:br/>
      </w:r>
      <w:r w:rsidRPr="007A1A82">
        <w:rPr>
          <w:rFonts w:cstheme="minorHAnsi"/>
          <w:i/>
          <w:sz w:val="20"/>
          <w:szCs w:val="20"/>
          <w:shd w:val="clear" w:color="auto" w:fill="FFFFFF"/>
        </w:rPr>
        <w:t xml:space="preserve">ACO – </w:t>
      </w:r>
      <w:proofErr w:type="spellStart"/>
      <w:r w:rsidRPr="007A1A82">
        <w:rPr>
          <w:rFonts w:cstheme="minorHAnsi"/>
          <w:i/>
          <w:sz w:val="20"/>
          <w:szCs w:val="20"/>
          <w:shd w:val="clear" w:color="auto" w:fill="FFFFFF"/>
        </w:rPr>
        <w:t>Preenakker</w:t>
      </w:r>
      <w:proofErr w:type="spellEnd"/>
      <w:r w:rsidRPr="007A1A82">
        <w:rPr>
          <w:rFonts w:cstheme="minorHAnsi"/>
          <w:i/>
          <w:sz w:val="20"/>
          <w:szCs w:val="20"/>
          <w:shd w:val="clear" w:color="auto" w:fill="FFFFFF"/>
        </w:rPr>
        <w:t xml:space="preserve"> 6 – B-1785 Merchtem – </w:t>
      </w:r>
      <w:hyperlink r:id="rId6" w:history="1">
        <w:r w:rsidRPr="007A1A82">
          <w:rPr>
            <w:rStyle w:val="Hyperlink"/>
            <w:rFonts w:cstheme="minorHAnsi"/>
            <w:i/>
            <w:sz w:val="20"/>
            <w:szCs w:val="20"/>
            <w:shd w:val="clear" w:color="auto" w:fill="FFFFFF"/>
          </w:rPr>
          <w:t>www.aco.be</w:t>
        </w:r>
      </w:hyperlink>
    </w:p>
    <w:p w:rsidR="00986D06" w:rsidRDefault="00986D06" w:rsidP="00986D06">
      <w:pPr>
        <w:jc w:val="both"/>
      </w:pPr>
    </w:p>
    <w:p w:rsidR="00292163" w:rsidRPr="00292163" w:rsidRDefault="00292163" w:rsidP="00292163">
      <w:r w:rsidRPr="00292163">
        <w:rPr>
          <w:i/>
        </w:rPr>
        <w:br/>
      </w:r>
    </w:p>
    <w:p w:rsidR="00D52D83" w:rsidRDefault="00D52D83" w:rsidP="00292163">
      <w:pPr>
        <w:jc w:val="both"/>
      </w:pPr>
    </w:p>
    <w:p w:rsidR="00337C69" w:rsidRDefault="00337C69" w:rsidP="003C4D16"/>
    <w:p w:rsidR="00337C69" w:rsidRDefault="00337C69" w:rsidP="003C4D16"/>
    <w:sectPr w:rsidR="0033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6"/>
    <w:rsid w:val="00292163"/>
    <w:rsid w:val="00337C69"/>
    <w:rsid w:val="003C4D16"/>
    <w:rsid w:val="00553937"/>
    <w:rsid w:val="005F6C69"/>
    <w:rsid w:val="00606C85"/>
    <w:rsid w:val="007A1A82"/>
    <w:rsid w:val="008641ED"/>
    <w:rsid w:val="00986D06"/>
    <w:rsid w:val="009F5CB5"/>
    <w:rsid w:val="00AF6328"/>
    <w:rsid w:val="00B32842"/>
    <w:rsid w:val="00D52D83"/>
    <w:rsid w:val="00E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62E4"/>
  <w15:chartTrackingRefBased/>
  <w15:docId w15:val="{985102AC-5527-4D56-B0F1-F6422E6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7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.be" TargetMode="External"/><Relationship Id="rId5" Type="http://schemas.openxmlformats.org/officeDocument/2006/relationships/hyperlink" Target="mailto:sv@aco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Boterdael, Shirley</dc:creator>
  <cp:keywords/>
  <dc:description/>
  <cp:lastModifiedBy>Vanderbauwede, Sofie</cp:lastModifiedBy>
  <cp:revision>7</cp:revision>
  <cp:lastPrinted>2022-10-17T10:58:00Z</cp:lastPrinted>
  <dcterms:created xsi:type="dcterms:W3CDTF">2022-10-10T13:32:00Z</dcterms:created>
  <dcterms:modified xsi:type="dcterms:W3CDTF">2022-10-19T07:08:00Z</dcterms:modified>
</cp:coreProperties>
</file>